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12" w:rsidRDefault="001375BE" w:rsidP="00303C43">
      <w:pPr>
        <w:spacing w:line="276" w:lineRule="auto"/>
        <w:jc w:val="right"/>
        <w:rPr>
          <w:rFonts w:ascii="Arial" w:hAnsi="Arial" w:cs="Arial"/>
          <w:sz w:val="22"/>
          <w:szCs w:val="22"/>
        </w:rPr>
      </w:pPr>
      <w:r>
        <w:rPr>
          <w:rFonts w:ascii="Arial" w:hAnsi="Arial" w:cs="Arial"/>
          <w:sz w:val="22"/>
          <w:szCs w:val="22"/>
        </w:rPr>
        <w:t>Bársonyos Bóbita Óvoda</w:t>
      </w:r>
    </w:p>
    <w:p w:rsidR="001375BE" w:rsidRPr="004F2724" w:rsidRDefault="001375BE" w:rsidP="00303C43">
      <w:pPr>
        <w:spacing w:line="276" w:lineRule="auto"/>
        <w:jc w:val="right"/>
        <w:rPr>
          <w:rFonts w:ascii="Arial" w:hAnsi="Arial" w:cs="Arial"/>
          <w:sz w:val="22"/>
          <w:szCs w:val="22"/>
        </w:rPr>
      </w:pPr>
      <w:r>
        <w:rPr>
          <w:rFonts w:ascii="Arial" w:hAnsi="Arial" w:cs="Arial"/>
          <w:sz w:val="22"/>
          <w:szCs w:val="22"/>
        </w:rPr>
        <w:t>Bársonyos, Gárdonyi Géza utca 3.</w:t>
      </w:r>
    </w:p>
    <w:p w:rsidR="00B52212" w:rsidRPr="004F2724" w:rsidRDefault="00B52212" w:rsidP="00303C43">
      <w:pPr>
        <w:spacing w:line="276" w:lineRule="auto"/>
        <w:jc w:val="right"/>
        <w:rPr>
          <w:rFonts w:ascii="Arial" w:hAnsi="Arial" w:cs="Arial"/>
          <w:sz w:val="22"/>
          <w:szCs w:val="22"/>
        </w:rPr>
      </w:pPr>
    </w:p>
    <w:p w:rsidR="00B52212" w:rsidRPr="004F2724" w:rsidRDefault="00B52212" w:rsidP="00303C43">
      <w:pPr>
        <w:spacing w:line="276" w:lineRule="auto"/>
        <w:jc w:val="right"/>
        <w:rPr>
          <w:rFonts w:ascii="Arial" w:hAnsi="Arial" w:cs="Arial"/>
          <w:sz w:val="22"/>
          <w:szCs w:val="22"/>
        </w:rPr>
      </w:pPr>
    </w:p>
    <w:p w:rsidR="00B52212" w:rsidRPr="004F2724" w:rsidRDefault="00B52212" w:rsidP="00303C43">
      <w:pPr>
        <w:spacing w:line="276" w:lineRule="auto"/>
        <w:jc w:val="right"/>
        <w:rPr>
          <w:rFonts w:ascii="Arial" w:hAnsi="Arial" w:cs="Arial"/>
          <w:sz w:val="22"/>
          <w:szCs w:val="22"/>
        </w:rPr>
      </w:pPr>
    </w:p>
    <w:p w:rsidR="00B52212" w:rsidRPr="004F2724" w:rsidRDefault="00B52212" w:rsidP="00303C43">
      <w:pPr>
        <w:spacing w:line="276" w:lineRule="auto"/>
        <w:jc w:val="right"/>
        <w:rPr>
          <w:rFonts w:ascii="Arial" w:hAnsi="Arial" w:cs="Arial"/>
          <w:sz w:val="22"/>
          <w:szCs w:val="22"/>
        </w:rPr>
      </w:pPr>
    </w:p>
    <w:p w:rsidR="00B52212" w:rsidRPr="004F2724" w:rsidRDefault="00B52212" w:rsidP="00303C43">
      <w:pPr>
        <w:spacing w:line="276" w:lineRule="auto"/>
        <w:jc w:val="right"/>
        <w:rPr>
          <w:rFonts w:ascii="Arial" w:hAnsi="Arial" w:cs="Arial"/>
          <w:sz w:val="22"/>
          <w:szCs w:val="22"/>
        </w:rPr>
      </w:pPr>
    </w:p>
    <w:p w:rsidR="00B52212" w:rsidRPr="004F2724" w:rsidRDefault="00B52212" w:rsidP="00303C43">
      <w:pPr>
        <w:spacing w:line="276" w:lineRule="auto"/>
        <w:jc w:val="right"/>
        <w:rPr>
          <w:rFonts w:ascii="Arial" w:hAnsi="Arial" w:cs="Arial"/>
          <w:sz w:val="22"/>
          <w:szCs w:val="22"/>
        </w:rPr>
      </w:pPr>
    </w:p>
    <w:p w:rsidR="00B52212" w:rsidRPr="004F2724" w:rsidRDefault="00B52212" w:rsidP="00303C43">
      <w:pPr>
        <w:spacing w:line="276" w:lineRule="auto"/>
        <w:jc w:val="right"/>
        <w:rPr>
          <w:rFonts w:ascii="Arial" w:hAnsi="Arial" w:cs="Arial"/>
          <w:sz w:val="22"/>
          <w:szCs w:val="22"/>
        </w:rPr>
      </w:pPr>
    </w:p>
    <w:p w:rsidR="00B52212" w:rsidRDefault="00B52212" w:rsidP="00303C43">
      <w:pPr>
        <w:spacing w:line="276" w:lineRule="auto"/>
        <w:jc w:val="center"/>
        <w:rPr>
          <w:rFonts w:ascii="Arial" w:hAnsi="Arial" w:cs="Arial"/>
          <w:b/>
          <w:sz w:val="22"/>
          <w:szCs w:val="22"/>
        </w:rPr>
      </w:pPr>
    </w:p>
    <w:p w:rsidR="00B52212" w:rsidRPr="001A2D93" w:rsidRDefault="00B52212" w:rsidP="00303C43">
      <w:pPr>
        <w:spacing w:line="276" w:lineRule="auto"/>
        <w:jc w:val="center"/>
        <w:rPr>
          <w:rFonts w:ascii="Arial" w:hAnsi="Arial" w:cs="Arial"/>
          <w:b/>
          <w:sz w:val="22"/>
          <w:szCs w:val="22"/>
        </w:rPr>
      </w:pPr>
    </w:p>
    <w:p w:rsidR="00B52212" w:rsidRPr="001A2D93" w:rsidRDefault="00B52212" w:rsidP="00303C43">
      <w:pPr>
        <w:spacing w:line="276" w:lineRule="auto"/>
        <w:jc w:val="center"/>
        <w:rPr>
          <w:rFonts w:ascii="Arial" w:hAnsi="Arial" w:cs="Arial"/>
          <w:b/>
          <w:sz w:val="22"/>
          <w:szCs w:val="22"/>
        </w:rPr>
      </w:pPr>
    </w:p>
    <w:p w:rsidR="00B52212" w:rsidRPr="001A2D93" w:rsidRDefault="00B52212" w:rsidP="00303C43">
      <w:pPr>
        <w:spacing w:line="276" w:lineRule="auto"/>
        <w:jc w:val="center"/>
        <w:rPr>
          <w:rFonts w:ascii="Arial" w:hAnsi="Arial" w:cs="Arial"/>
          <w:b/>
          <w:sz w:val="22"/>
          <w:szCs w:val="22"/>
        </w:rPr>
      </w:pPr>
    </w:p>
    <w:p w:rsidR="00B52212" w:rsidRPr="00A077EE" w:rsidRDefault="00B52212" w:rsidP="00303C43">
      <w:pPr>
        <w:spacing w:line="276" w:lineRule="auto"/>
        <w:jc w:val="center"/>
        <w:rPr>
          <w:rFonts w:ascii="Arial" w:hAnsi="Arial" w:cs="Arial"/>
          <w:b/>
          <w:sz w:val="22"/>
          <w:szCs w:val="22"/>
        </w:rPr>
      </w:pPr>
    </w:p>
    <w:p w:rsidR="00B52212" w:rsidRPr="000B7C76" w:rsidRDefault="00B52212" w:rsidP="00303C43">
      <w:pPr>
        <w:spacing w:line="276" w:lineRule="auto"/>
        <w:jc w:val="center"/>
        <w:rPr>
          <w:rFonts w:ascii="Arial" w:hAnsi="Arial" w:cs="Arial"/>
          <w:b/>
          <w:sz w:val="52"/>
          <w:szCs w:val="52"/>
        </w:rPr>
      </w:pPr>
      <w:r w:rsidRPr="000B7C76">
        <w:rPr>
          <w:rFonts w:ascii="Arial" w:hAnsi="Arial" w:cs="Arial"/>
          <w:b/>
          <w:sz w:val="52"/>
          <w:szCs w:val="52"/>
        </w:rPr>
        <w:t>ADATVÉDELMI ÉS ADATKEZELÉSI SZABÁLYZAT</w:t>
      </w:r>
    </w:p>
    <w:p w:rsidR="00B52212" w:rsidRPr="00A077EE" w:rsidRDefault="00B52212" w:rsidP="00303C43">
      <w:pPr>
        <w:spacing w:line="276" w:lineRule="auto"/>
        <w:jc w:val="center"/>
        <w:rPr>
          <w:rFonts w:ascii="Arial" w:hAnsi="Arial" w:cs="Arial"/>
          <w:b/>
          <w:sz w:val="22"/>
          <w:szCs w:val="22"/>
        </w:rPr>
      </w:pPr>
    </w:p>
    <w:p w:rsidR="00B52212" w:rsidRDefault="00B52212" w:rsidP="00303C43">
      <w:pPr>
        <w:spacing w:line="276" w:lineRule="auto"/>
        <w:jc w:val="center"/>
        <w:rPr>
          <w:rFonts w:ascii="Arial" w:hAnsi="Arial" w:cs="Arial"/>
          <w:b/>
          <w:sz w:val="22"/>
          <w:szCs w:val="22"/>
        </w:rPr>
      </w:pPr>
    </w:p>
    <w:p w:rsidR="00B52212" w:rsidRPr="001A2D93" w:rsidRDefault="00B52212" w:rsidP="00303C43">
      <w:pPr>
        <w:spacing w:line="276" w:lineRule="auto"/>
        <w:jc w:val="center"/>
        <w:rPr>
          <w:rFonts w:ascii="Arial" w:hAnsi="Arial" w:cs="Arial"/>
          <w:b/>
          <w:sz w:val="22"/>
          <w:szCs w:val="22"/>
        </w:rPr>
      </w:pPr>
    </w:p>
    <w:p w:rsidR="00FD1965" w:rsidRPr="00CF7961" w:rsidRDefault="00B52212" w:rsidP="00CF7961">
      <w:pPr>
        <w:spacing w:line="276" w:lineRule="auto"/>
        <w:jc w:val="center"/>
        <w:rPr>
          <w:rFonts w:ascii="Arial" w:hAnsi="Arial" w:cs="Arial"/>
          <w:color w:val="0070C0"/>
          <w:sz w:val="32"/>
          <w:szCs w:val="32"/>
        </w:rPr>
      </w:pPr>
      <w:r w:rsidRPr="002F3B2A">
        <w:rPr>
          <w:rFonts w:ascii="Arial" w:hAnsi="Arial" w:cs="Arial"/>
          <w:b/>
          <w:sz w:val="22"/>
          <w:szCs w:val="22"/>
        </w:rPr>
        <w:br w:type="page"/>
      </w:r>
      <w:r w:rsidR="00FB77F1" w:rsidRPr="00CF7961">
        <w:rPr>
          <w:rFonts w:ascii="Arial" w:hAnsi="Arial" w:cs="Arial"/>
          <w:color w:val="0070C0"/>
          <w:sz w:val="32"/>
          <w:szCs w:val="32"/>
        </w:rPr>
        <w:lastRenderedPageBreak/>
        <w:t>Az adatvédelmi és adatkezelési szabályzat</w:t>
      </w:r>
      <w:r w:rsidR="006455E1" w:rsidRPr="00CF7961">
        <w:rPr>
          <w:rFonts w:ascii="Arial" w:hAnsi="Arial" w:cs="Arial"/>
          <w:color w:val="0070C0"/>
          <w:sz w:val="32"/>
          <w:szCs w:val="32"/>
        </w:rPr>
        <w:t xml:space="preserve"> alkalmazása</w:t>
      </w:r>
    </w:p>
    <w:p w:rsidR="00FB77F1" w:rsidRPr="00DF5A5B" w:rsidRDefault="00FB77F1" w:rsidP="00303C43">
      <w:pPr>
        <w:spacing w:line="276" w:lineRule="auto"/>
        <w:rPr>
          <w:rFonts w:ascii="Arial" w:hAnsi="Arial" w:cs="Arial"/>
          <w:b/>
          <w:sz w:val="22"/>
          <w:szCs w:val="22"/>
        </w:rPr>
      </w:pPr>
    </w:p>
    <w:p w:rsidR="00D11610" w:rsidRPr="00A077EE" w:rsidRDefault="00D11610" w:rsidP="00303C43">
      <w:pPr>
        <w:spacing w:line="276" w:lineRule="auto"/>
        <w:rPr>
          <w:rFonts w:ascii="Arial" w:hAnsi="Arial" w:cs="Arial"/>
          <w:sz w:val="22"/>
          <w:szCs w:val="22"/>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91"/>
        <w:gridCol w:w="4709"/>
      </w:tblGrid>
      <w:tr w:rsidR="00FD1965" w:rsidRPr="00C64525">
        <w:trPr>
          <w:trHeight w:val="547"/>
        </w:trPr>
        <w:tc>
          <w:tcPr>
            <w:tcW w:w="4291" w:type="dxa"/>
            <w:shd w:val="clear" w:color="auto" w:fill="auto"/>
            <w:vAlign w:val="center"/>
          </w:tcPr>
          <w:p w:rsidR="00FD1965" w:rsidRPr="00C64525" w:rsidRDefault="00FD1965" w:rsidP="00303C43">
            <w:pPr>
              <w:spacing w:line="276" w:lineRule="auto"/>
              <w:rPr>
                <w:rFonts w:ascii="Arial" w:hAnsi="Arial" w:cs="Arial"/>
                <w:sz w:val="22"/>
                <w:szCs w:val="22"/>
              </w:rPr>
            </w:pPr>
            <w:r w:rsidRPr="00C64525">
              <w:rPr>
                <w:rFonts w:ascii="Arial" w:hAnsi="Arial" w:cs="Arial"/>
                <w:sz w:val="22"/>
                <w:szCs w:val="22"/>
              </w:rPr>
              <w:t>A szervezet megnevezése:</w:t>
            </w:r>
          </w:p>
        </w:tc>
        <w:tc>
          <w:tcPr>
            <w:tcW w:w="4709" w:type="dxa"/>
            <w:shd w:val="clear" w:color="auto" w:fill="auto"/>
            <w:vAlign w:val="center"/>
          </w:tcPr>
          <w:p w:rsidR="00FD1965" w:rsidRPr="00C64525" w:rsidRDefault="00452AE4" w:rsidP="00303C43">
            <w:pPr>
              <w:spacing w:line="276" w:lineRule="auto"/>
              <w:rPr>
                <w:rFonts w:ascii="Arial" w:hAnsi="Arial" w:cs="Arial"/>
                <w:sz w:val="22"/>
                <w:szCs w:val="22"/>
              </w:rPr>
            </w:pPr>
            <w:r>
              <w:rPr>
                <w:rFonts w:ascii="Arial" w:hAnsi="Arial" w:cs="Arial"/>
                <w:sz w:val="22"/>
                <w:szCs w:val="22"/>
              </w:rPr>
              <w:t>Bársonyos Bóbita Óvoda</w:t>
            </w:r>
          </w:p>
        </w:tc>
      </w:tr>
      <w:tr w:rsidR="009E1EDA" w:rsidRPr="00C64525">
        <w:trPr>
          <w:trHeight w:val="547"/>
        </w:trPr>
        <w:tc>
          <w:tcPr>
            <w:tcW w:w="4291" w:type="dxa"/>
            <w:shd w:val="clear" w:color="auto" w:fill="auto"/>
            <w:vAlign w:val="center"/>
          </w:tcPr>
          <w:p w:rsidR="009E1EDA" w:rsidRPr="00C64525" w:rsidRDefault="009E1EDA" w:rsidP="00303C43">
            <w:pPr>
              <w:spacing w:line="276" w:lineRule="auto"/>
              <w:rPr>
                <w:rFonts w:ascii="Arial" w:hAnsi="Arial" w:cs="Arial"/>
                <w:sz w:val="22"/>
                <w:szCs w:val="22"/>
              </w:rPr>
            </w:pPr>
            <w:r w:rsidRPr="00C64525">
              <w:rPr>
                <w:rFonts w:ascii="Arial" w:hAnsi="Arial" w:cs="Arial"/>
                <w:sz w:val="22"/>
                <w:szCs w:val="22"/>
              </w:rPr>
              <w:t>A szervezet székhelye:</w:t>
            </w:r>
          </w:p>
        </w:tc>
        <w:tc>
          <w:tcPr>
            <w:tcW w:w="4709" w:type="dxa"/>
            <w:shd w:val="clear" w:color="auto" w:fill="auto"/>
            <w:vAlign w:val="center"/>
          </w:tcPr>
          <w:p w:rsidR="009E1EDA" w:rsidRPr="00C64525" w:rsidRDefault="00452AE4" w:rsidP="00303C43">
            <w:pPr>
              <w:spacing w:line="276" w:lineRule="auto"/>
              <w:rPr>
                <w:rFonts w:ascii="Arial" w:hAnsi="Arial" w:cs="Arial"/>
                <w:sz w:val="22"/>
                <w:szCs w:val="22"/>
              </w:rPr>
            </w:pPr>
            <w:r>
              <w:rPr>
                <w:rFonts w:ascii="Arial" w:hAnsi="Arial" w:cs="Arial"/>
                <w:sz w:val="22"/>
                <w:szCs w:val="22"/>
              </w:rPr>
              <w:t>2883 Bársonyos Gárdonyi G.3</w:t>
            </w:r>
          </w:p>
        </w:tc>
      </w:tr>
      <w:tr w:rsidR="00FD1965" w:rsidRPr="00C64525">
        <w:trPr>
          <w:trHeight w:val="536"/>
        </w:trPr>
        <w:tc>
          <w:tcPr>
            <w:tcW w:w="4291" w:type="dxa"/>
            <w:shd w:val="clear" w:color="auto" w:fill="auto"/>
            <w:vAlign w:val="center"/>
          </w:tcPr>
          <w:p w:rsidR="00FD1965" w:rsidRPr="00C64525" w:rsidRDefault="00D3229D" w:rsidP="00303C43">
            <w:pPr>
              <w:spacing w:line="276" w:lineRule="auto"/>
              <w:rPr>
                <w:rFonts w:ascii="Arial" w:hAnsi="Arial" w:cs="Arial"/>
                <w:sz w:val="22"/>
                <w:szCs w:val="22"/>
              </w:rPr>
            </w:pPr>
            <w:r w:rsidRPr="00C64525">
              <w:rPr>
                <w:rFonts w:ascii="Arial" w:hAnsi="Arial" w:cs="Arial"/>
                <w:sz w:val="22"/>
                <w:szCs w:val="22"/>
              </w:rPr>
              <w:t>A szabályzat tartalmáért felelős személy:</w:t>
            </w:r>
          </w:p>
        </w:tc>
        <w:tc>
          <w:tcPr>
            <w:tcW w:w="4709" w:type="dxa"/>
            <w:shd w:val="clear" w:color="auto" w:fill="auto"/>
            <w:vAlign w:val="center"/>
          </w:tcPr>
          <w:p w:rsidR="00FD1965" w:rsidRPr="00C64525" w:rsidRDefault="00D14E50" w:rsidP="00303C43">
            <w:pPr>
              <w:spacing w:line="276" w:lineRule="auto"/>
              <w:rPr>
                <w:rFonts w:ascii="Arial" w:hAnsi="Arial" w:cs="Arial"/>
                <w:sz w:val="22"/>
                <w:szCs w:val="22"/>
              </w:rPr>
            </w:pPr>
            <w:r>
              <w:rPr>
                <w:rFonts w:ascii="Arial" w:hAnsi="Arial" w:cs="Arial"/>
                <w:sz w:val="22"/>
                <w:szCs w:val="22"/>
              </w:rPr>
              <w:t>Virág Hajnalka</w:t>
            </w:r>
          </w:p>
        </w:tc>
      </w:tr>
      <w:tr w:rsidR="005251AA" w:rsidRPr="00C64525">
        <w:trPr>
          <w:trHeight w:val="530"/>
        </w:trPr>
        <w:tc>
          <w:tcPr>
            <w:tcW w:w="4291" w:type="dxa"/>
            <w:shd w:val="clear" w:color="auto" w:fill="auto"/>
            <w:vAlign w:val="center"/>
          </w:tcPr>
          <w:p w:rsidR="005251AA" w:rsidRPr="00C64525" w:rsidRDefault="005251AA" w:rsidP="00303C43">
            <w:pPr>
              <w:spacing w:line="276" w:lineRule="auto"/>
              <w:rPr>
                <w:rFonts w:ascii="Arial" w:hAnsi="Arial" w:cs="Arial"/>
                <w:sz w:val="22"/>
                <w:szCs w:val="22"/>
              </w:rPr>
            </w:pPr>
            <w:r w:rsidRPr="00C64525">
              <w:rPr>
                <w:rFonts w:ascii="Arial" w:hAnsi="Arial" w:cs="Arial"/>
                <w:sz w:val="22"/>
                <w:szCs w:val="22"/>
              </w:rPr>
              <w:t>A szabályzat hatályba lépésének dátuma:</w:t>
            </w:r>
          </w:p>
        </w:tc>
        <w:tc>
          <w:tcPr>
            <w:tcW w:w="4709" w:type="dxa"/>
            <w:shd w:val="clear" w:color="auto" w:fill="auto"/>
            <w:vAlign w:val="center"/>
          </w:tcPr>
          <w:p w:rsidR="005251AA" w:rsidRPr="00C64525" w:rsidRDefault="00452AE4" w:rsidP="00D14E50">
            <w:pPr>
              <w:spacing w:line="276" w:lineRule="auto"/>
              <w:rPr>
                <w:rFonts w:ascii="Arial" w:hAnsi="Arial" w:cs="Arial"/>
                <w:sz w:val="22"/>
                <w:szCs w:val="22"/>
              </w:rPr>
            </w:pPr>
            <w:r>
              <w:rPr>
                <w:rFonts w:ascii="Arial" w:hAnsi="Arial" w:cs="Arial"/>
                <w:sz w:val="22"/>
                <w:szCs w:val="22"/>
              </w:rPr>
              <w:t>20</w:t>
            </w:r>
            <w:r w:rsidR="00D14E50">
              <w:rPr>
                <w:rFonts w:ascii="Arial" w:hAnsi="Arial" w:cs="Arial"/>
                <w:sz w:val="22"/>
                <w:szCs w:val="22"/>
              </w:rPr>
              <w:t>24</w:t>
            </w:r>
            <w:r>
              <w:rPr>
                <w:rFonts w:ascii="Arial" w:hAnsi="Arial" w:cs="Arial"/>
                <w:sz w:val="22"/>
                <w:szCs w:val="22"/>
              </w:rPr>
              <w:t>.</w:t>
            </w:r>
            <w:r w:rsidR="00D14E50">
              <w:rPr>
                <w:rFonts w:ascii="Arial" w:hAnsi="Arial" w:cs="Arial"/>
                <w:sz w:val="22"/>
                <w:szCs w:val="22"/>
              </w:rPr>
              <w:t xml:space="preserve"> </w:t>
            </w:r>
            <w:r>
              <w:rPr>
                <w:rFonts w:ascii="Arial" w:hAnsi="Arial" w:cs="Arial"/>
                <w:sz w:val="22"/>
                <w:szCs w:val="22"/>
              </w:rPr>
              <w:t>Szeptember 01.</w:t>
            </w:r>
          </w:p>
        </w:tc>
      </w:tr>
    </w:tbl>
    <w:p w:rsidR="00F66FCB" w:rsidRDefault="00F66FCB" w:rsidP="00303C43">
      <w:pPr>
        <w:spacing w:line="276" w:lineRule="auto"/>
        <w:jc w:val="both"/>
        <w:rPr>
          <w:rFonts w:ascii="Arial" w:hAnsi="Arial" w:cs="Arial"/>
          <w:sz w:val="22"/>
          <w:szCs w:val="22"/>
          <w:u w:val="single"/>
        </w:rPr>
      </w:pPr>
    </w:p>
    <w:p w:rsidR="00DF5A5B" w:rsidRDefault="00DF5A5B" w:rsidP="00303C43">
      <w:pPr>
        <w:spacing w:line="276" w:lineRule="auto"/>
        <w:jc w:val="both"/>
        <w:rPr>
          <w:rFonts w:ascii="Arial" w:hAnsi="Arial" w:cs="Arial"/>
          <w:sz w:val="22"/>
          <w:szCs w:val="22"/>
        </w:rPr>
      </w:pPr>
    </w:p>
    <w:p w:rsidR="00DF5A5B" w:rsidRPr="00DF5A5B" w:rsidRDefault="00DF5A5B" w:rsidP="00303C43">
      <w:pPr>
        <w:spacing w:line="276" w:lineRule="auto"/>
        <w:jc w:val="both"/>
        <w:rPr>
          <w:rFonts w:ascii="Arial" w:hAnsi="Arial" w:cs="Arial"/>
          <w:sz w:val="22"/>
          <w:szCs w:val="22"/>
        </w:rPr>
      </w:pPr>
      <w:r>
        <w:rPr>
          <w:rFonts w:ascii="Arial" w:hAnsi="Arial" w:cs="Arial"/>
          <w:sz w:val="22"/>
          <w:szCs w:val="22"/>
        </w:rPr>
        <w:t>Ez a szabályzat</w:t>
      </w:r>
      <w:r w:rsidR="00961A90">
        <w:rPr>
          <w:rFonts w:ascii="Arial" w:hAnsi="Arial" w:cs="Arial"/>
          <w:sz w:val="22"/>
          <w:szCs w:val="22"/>
        </w:rPr>
        <w:t xml:space="preserve"> a</w:t>
      </w:r>
      <w:r>
        <w:rPr>
          <w:rFonts w:ascii="Arial" w:hAnsi="Arial" w:cs="Arial"/>
          <w:sz w:val="22"/>
          <w:szCs w:val="22"/>
        </w:rPr>
        <w:t xml:space="preserve"> </w:t>
      </w:r>
      <w:r w:rsidRPr="00DF5A5B">
        <w:rPr>
          <w:rFonts w:ascii="Arial" w:hAnsi="Arial" w:cs="Arial"/>
          <w:sz w:val="22"/>
          <w:szCs w:val="22"/>
        </w:rPr>
        <w:t>természetes személyeknek a személyes adatok kezelése tekintetében történő védelmére és a személyes adatok szabad áramlására vonatkozó szabályokat állapít meg.</w:t>
      </w:r>
      <w:r w:rsidR="00961A90">
        <w:rPr>
          <w:rFonts w:ascii="Arial" w:hAnsi="Arial" w:cs="Arial"/>
          <w:sz w:val="22"/>
          <w:szCs w:val="22"/>
        </w:rPr>
        <w:t xml:space="preserve"> A szabályzatban foglaltakat kell alkalmazni a konkrét adatkezelési tevékenységek során, valamint az adatkezelést szabályozó utasítások és tájékoztatások </w:t>
      </w:r>
      <w:r w:rsidR="00A13D5A">
        <w:rPr>
          <w:rFonts w:ascii="Arial" w:hAnsi="Arial" w:cs="Arial"/>
          <w:sz w:val="22"/>
          <w:szCs w:val="22"/>
        </w:rPr>
        <w:t>kiadásakor.</w:t>
      </w:r>
    </w:p>
    <w:p w:rsidR="00DF5A5B" w:rsidRPr="002F3CA1" w:rsidRDefault="00DF5A5B" w:rsidP="00303C43">
      <w:pPr>
        <w:spacing w:line="276" w:lineRule="auto"/>
        <w:jc w:val="both"/>
        <w:rPr>
          <w:rFonts w:ascii="Arial" w:hAnsi="Arial" w:cs="Arial"/>
          <w:sz w:val="22"/>
          <w:szCs w:val="22"/>
        </w:rPr>
      </w:pPr>
    </w:p>
    <w:p w:rsidR="00E51B95" w:rsidRPr="002F3CA1" w:rsidRDefault="002F3CA1" w:rsidP="00303C43">
      <w:pPr>
        <w:spacing w:line="276" w:lineRule="auto"/>
        <w:jc w:val="both"/>
        <w:rPr>
          <w:rFonts w:ascii="Arial" w:hAnsi="Arial" w:cs="Arial"/>
          <w:sz w:val="22"/>
          <w:szCs w:val="22"/>
          <w:u w:val="single"/>
        </w:rPr>
      </w:pPr>
      <w:r w:rsidRPr="002F3CA1">
        <w:rPr>
          <w:rFonts w:ascii="Arial" w:hAnsi="Arial" w:cs="Arial"/>
          <w:sz w:val="22"/>
          <w:szCs w:val="22"/>
        </w:rPr>
        <w:t>Adatvédelmi tisztviselő</w:t>
      </w:r>
      <w:r>
        <w:rPr>
          <w:rFonts w:ascii="Arial" w:hAnsi="Arial" w:cs="Arial"/>
          <w:sz w:val="22"/>
          <w:szCs w:val="22"/>
        </w:rPr>
        <w:t xml:space="preserve"> alkalmazási (kijelölési) kötelezettség</w:t>
      </w:r>
      <w:r w:rsidRPr="002F3CA1">
        <w:rPr>
          <w:rFonts w:ascii="Arial" w:hAnsi="Arial" w:cs="Arial"/>
          <w:sz w:val="22"/>
          <w:szCs w:val="22"/>
        </w:rPr>
        <w:t xml:space="preserve"> </w:t>
      </w:r>
      <w:r w:rsidR="00D11610" w:rsidRPr="002F3CA1">
        <w:rPr>
          <w:rFonts w:ascii="Arial" w:hAnsi="Arial" w:cs="Arial"/>
          <w:sz w:val="22"/>
          <w:szCs w:val="22"/>
        </w:rPr>
        <w:t>kiterjed minden közhatalmi szervre vagy egyéb, közfeladatot ellátó szervre (függetlenül attól, hogy milyen adatokat dolgoz fel), valamint egyéb olyan szervezetekre, amelyek fő tevékenysége az egyének szisztematikus, nagymértékű megfigyelése, vagy amelyek a személyes adatok különleges kategóriáit nagy számban kezelik.</w:t>
      </w:r>
    </w:p>
    <w:p w:rsidR="00D11610" w:rsidRPr="00D11610" w:rsidRDefault="00D11610" w:rsidP="00303C43">
      <w:pPr>
        <w:spacing w:line="276" w:lineRule="auto"/>
        <w:jc w:val="both"/>
        <w:rPr>
          <w:rFonts w:ascii="Arial" w:hAnsi="Arial" w:cs="Arial"/>
          <w:sz w:val="22"/>
          <w:szCs w:val="22"/>
          <w:u w:val="single"/>
        </w:rPr>
      </w:pPr>
    </w:p>
    <w:p w:rsidR="00D11610" w:rsidRPr="00D11610" w:rsidRDefault="00D11610" w:rsidP="00303C43">
      <w:pPr>
        <w:spacing w:line="276" w:lineRule="auto"/>
        <w:jc w:val="both"/>
        <w:rPr>
          <w:rFonts w:ascii="Arial" w:hAnsi="Arial" w:cs="Arial"/>
          <w:sz w:val="22"/>
          <w:szCs w:val="22"/>
          <w:u w:val="single"/>
        </w:rPr>
      </w:pPr>
      <w:r w:rsidRPr="00D346EF">
        <w:rPr>
          <w:rFonts w:ascii="Arial" w:hAnsi="Arial" w:cs="Arial"/>
          <w:sz w:val="22"/>
          <w:szCs w:val="22"/>
        </w:rPr>
        <w:t>A</w:t>
      </w:r>
      <w:r w:rsidR="00BB5D8C">
        <w:rPr>
          <w:rFonts w:ascii="Arial" w:hAnsi="Arial" w:cs="Arial"/>
          <w:sz w:val="22"/>
          <w:szCs w:val="22"/>
        </w:rPr>
        <w:t xml:space="preserve"> szervezet a</w:t>
      </w:r>
      <w:r w:rsidR="00D346EF">
        <w:rPr>
          <w:rFonts w:ascii="Arial" w:hAnsi="Arial" w:cs="Arial"/>
          <w:sz w:val="22"/>
          <w:szCs w:val="22"/>
        </w:rPr>
        <w:t>datvédelmi tisztviselő</w:t>
      </w:r>
      <w:r w:rsidR="00BB5D8C">
        <w:rPr>
          <w:rFonts w:ascii="Arial" w:hAnsi="Arial" w:cs="Arial"/>
          <w:sz w:val="22"/>
          <w:szCs w:val="22"/>
        </w:rPr>
        <w:t>t</w:t>
      </w:r>
      <w:r w:rsidRPr="00D11610">
        <w:rPr>
          <w:rFonts w:ascii="Arial" w:hAnsi="Arial" w:cs="Arial"/>
          <w:sz w:val="22"/>
          <w:szCs w:val="22"/>
        </w:rPr>
        <w:t xml:space="preserve"> </w:t>
      </w:r>
      <w:r w:rsidR="00D346EF">
        <w:rPr>
          <w:rFonts w:ascii="Arial" w:hAnsi="Arial" w:cs="Arial"/>
          <w:sz w:val="22"/>
          <w:szCs w:val="22"/>
        </w:rPr>
        <w:t>nem alkalmaz</w:t>
      </w:r>
      <w:r w:rsidR="00452AE4">
        <w:rPr>
          <w:rFonts w:ascii="Arial" w:hAnsi="Arial" w:cs="Arial"/>
          <w:sz w:val="22"/>
          <w:szCs w:val="22"/>
          <w:u w:val="single"/>
        </w:rPr>
        <w:t>.</w:t>
      </w:r>
    </w:p>
    <w:p w:rsidR="00E51B95" w:rsidRPr="00D11610" w:rsidRDefault="00E51B95" w:rsidP="00303C43">
      <w:pPr>
        <w:spacing w:line="276" w:lineRule="auto"/>
        <w:jc w:val="both"/>
        <w:rPr>
          <w:rFonts w:ascii="Arial" w:hAnsi="Arial" w:cs="Arial"/>
          <w:sz w:val="22"/>
          <w:szCs w:val="22"/>
          <w:u w:val="single"/>
        </w:rPr>
      </w:pPr>
    </w:p>
    <w:p w:rsidR="00E51B95" w:rsidRDefault="00E51B95" w:rsidP="00303C43">
      <w:pPr>
        <w:spacing w:line="276" w:lineRule="auto"/>
        <w:jc w:val="both"/>
        <w:rPr>
          <w:rFonts w:ascii="Arial" w:hAnsi="Arial" w:cs="Arial"/>
          <w:sz w:val="22"/>
          <w:szCs w:val="22"/>
          <w:u w:val="single"/>
        </w:rPr>
      </w:pPr>
    </w:p>
    <w:p w:rsidR="00D14E50" w:rsidRPr="00D11610" w:rsidRDefault="00D14E50" w:rsidP="00303C43">
      <w:pPr>
        <w:spacing w:line="276" w:lineRule="auto"/>
        <w:jc w:val="both"/>
        <w:rPr>
          <w:rFonts w:ascii="Arial" w:hAnsi="Arial" w:cs="Arial"/>
          <w:sz w:val="22"/>
          <w:szCs w:val="22"/>
          <w:u w:val="single"/>
        </w:rPr>
      </w:pPr>
    </w:p>
    <w:p w:rsidR="00C55D69" w:rsidRPr="00C64525" w:rsidRDefault="00C55D69" w:rsidP="00303C43">
      <w:pPr>
        <w:spacing w:line="276" w:lineRule="auto"/>
        <w:rPr>
          <w:rFonts w:ascii="Arial" w:hAnsi="Arial" w:cs="Arial"/>
          <w:sz w:val="22"/>
          <w:szCs w:val="22"/>
        </w:rPr>
      </w:pPr>
    </w:p>
    <w:p w:rsidR="00C55D69" w:rsidRDefault="00C55D69" w:rsidP="00CF7961">
      <w:pPr>
        <w:spacing w:line="276" w:lineRule="auto"/>
        <w:jc w:val="center"/>
        <w:rPr>
          <w:rFonts w:ascii="Arial" w:hAnsi="Arial" w:cs="Arial"/>
          <w:color w:val="0070C0"/>
          <w:sz w:val="32"/>
          <w:szCs w:val="32"/>
        </w:rPr>
      </w:pPr>
      <w:r w:rsidRPr="00CF7961">
        <w:rPr>
          <w:rFonts w:ascii="Arial" w:hAnsi="Arial" w:cs="Arial"/>
          <w:color w:val="0070C0"/>
          <w:sz w:val="32"/>
          <w:szCs w:val="32"/>
        </w:rPr>
        <w:t>A szabályzat hatálya</w:t>
      </w:r>
    </w:p>
    <w:p w:rsidR="00D14E50" w:rsidRPr="00CF7961" w:rsidRDefault="00D14E50" w:rsidP="00CF7961">
      <w:pPr>
        <w:spacing w:line="276" w:lineRule="auto"/>
        <w:jc w:val="center"/>
        <w:rPr>
          <w:rFonts w:ascii="Arial" w:hAnsi="Arial" w:cs="Arial"/>
          <w:color w:val="0070C0"/>
          <w:sz w:val="32"/>
          <w:szCs w:val="32"/>
        </w:rPr>
      </w:pPr>
    </w:p>
    <w:p w:rsidR="00C55D69" w:rsidRPr="007D1101" w:rsidRDefault="00C55D69" w:rsidP="00303C43">
      <w:pPr>
        <w:spacing w:line="276" w:lineRule="auto"/>
        <w:rPr>
          <w:rFonts w:ascii="Arial" w:hAnsi="Arial" w:cs="Arial"/>
          <w:sz w:val="16"/>
          <w:szCs w:val="16"/>
        </w:rPr>
      </w:pPr>
    </w:p>
    <w:p w:rsidR="00181569" w:rsidRDefault="00C55D69" w:rsidP="00303C43">
      <w:pPr>
        <w:spacing w:line="276" w:lineRule="auto"/>
        <w:jc w:val="both"/>
        <w:rPr>
          <w:rFonts w:ascii="Arial" w:hAnsi="Arial" w:cs="Arial"/>
          <w:sz w:val="22"/>
          <w:szCs w:val="22"/>
        </w:rPr>
      </w:pPr>
      <w:r w:rsidRPr="00C64525">
        <w:rPr>
          <w:rFonts w:ascii="Arial" w:hAnsi="Arial" w:cs="Arial"/>
          <w:sz w:val="22"/>
          <w:szCs w:val="22"/>
        </w:rPr>
        <w:t>E szabályzat</w:t>
      </w:r>
      <w:r w:rsidR="00215BAB">
        <w:rPr>
          <w:rFonts w:ascii="Arial" w:hAnsi="Arial" w:cs="Arial"/>
          <w:sz w:val="22"/>
          <w:szCs w:val="22"/>
        </w:rPr>
        <w:t xml:space="preserve"> visszavonásig érvényes,</w:t>
      </w:r>
      <w:r w:rsidRPr="00C64525">
        <w:rPr>
          <w:rFonts w:ascii="Arial" w:hAnsi="Arial" w:cs="Arial"/>
          <w:sz w:val="22"/>
          <w:szCs w:val="22"/>
        </w:rPr>
        <w:t xml:space="preserve"> hatálya kiterjed </w:t>
      </w:r>
      <w:r w:rsidR="001B6F47">
        <w:rPr>
          <w:rFonts w:ascii="Arial" w:hAnsi="Arial" w:cs="Arial"/>
          <w:sz w:val="22"/>
          <w:szCs w:val="22"/>
        </w:rPr>
        <w:t>a</w:t>
      </w:r>
      <w:r w:rsidRPr="00C64525">
        <w:rPr>
          <w:rFonts w:ascii="Arial" w:hAnsi="Arial" w:cs="Arial"/>
          <w:sz w:val="22"/>
          <w:szCs w:val="22"/>
        </w:rPr>
        <w:t xml:space="preserve"> szervezet tisztségviselőire, alkalmazottaira és </w:t>
      </w:r>
      <w:r w:rsidR="00181569">
        <w:rPr>
          <w:rFonts w:ascii="Arial" w:hAnsi="Arial" w:cs="Arial"/>
          <w:sz w:val="22"/>
          <w:szCs w:val="22"/>
        </w:rPr>
        <w:t>a szervezet adatvédelmi tisztviselőjére.</w:t>
      </w:r>
    </w:p>
    <w:p w:rsidR="00181569" w:rsidRDefault="00181569" w:rsidP="00303C43">
      <w:pPr>
        <w:spacing w:line="276" w:lineRule="auto"/>
        <w:jc w:val="both"/>
        <w:rPr>
          <w:rFonts w:ascii="Arial" w:hAnsi="Arial" w:cs="Arial"/>
          <w:sz w:val="22"/>
          <w:szCs w:val="22"/>
        </w:rPr>
      </w:pPr>
    </w:p>
    <w:p w:rsidR="00C55D69" w:rsidRDefault="00C55D69" w:rsidP="00303C43">
      <w:pPr>
        <w:spacing w:line="276" w:lineRule="auto"/>
        <w:jc w:val="both"/>
        <w:rPr>
          <w:rFonts w:ascii="Arial" w:hAnsi="Arial" w:cs="Arial"/>
          <w:sz w:val="22"/>
          <w:szCs w:val="22"/>
        </w:rPr>
      </w:pPr>
    </w:p>
    <w:p w:rsidR="00C55D69" w:rsidRDefault="00C55D69" w:rsidP="00303C43">
      <w:pPr>
        <w:spacing w:line="276" w:lineRule="auto"/>
        <w:rPr>
          <w:rFonts w:ascii="Arial" w:hAnsi="Arial" w:cs="Arial"/>
          <w:sz w:val="22"/>
          <w:szCs w:val="22"/>
        </w:rPr>
      </w:pPr>
      <w:r>
        <w:rPr>
          <w:rFonts w:ascii="Arial" w:hAnsi="Arial" w:cs="Arial"/>
          <w:sz w:val="22"/>
          <w:szCs w:val="22"/>
        </w:rPr>
        <w:t xml:space="preserve">Dátum: </w:t>
      </w:r>
      <w:r w:rsidR="00452AE4">
        <w:rPr>
          <w:rFonts w:ascii="Arial" w:hAnsi="Arial" w:cs="Arial"/>
          <w:sz w:val="22"/>
          <w:szCs w:val="22"/>
        </w:rPr>
        <w:t>Bársonyos 20</w:t>
      </w:r>
      <w:r w:rsidR="00D14E50">
        <w:rPr>
          <w:rFonts w:ascii="Arial" w:hAnsi="Arial" w:cs="Arial"/>
          <w:sz w:val="22"/>
          <w:szCs w:val="22"/>
        </w:rPr>
        <w:t>24</w:t>
      </w:r>
      <w:r w:rsidR="00452AE4">
        <w:rPr>
          <w:rFonts w:ascii="Arial" w:hAnsi="Arial" w:cs="Arial"/>
          <w:sz w:val="22"/>
          <w:szCs w:val="22"/>
        </w:rPr>
        <w:t>.</w:t>
      </w:r>
      <w:r w:rsidR="00D14E50">
        <w:rPr>
          <w:rFonts w:ascii="Arial" w:hAnsi="Arial" w:cs="Arial"/>
          <w:sz w:val="22"/>
          <w:szCs w:val="22"/>
        </w:rPr>
        <w:t xml:space="preserve"> </w:t>
      </w:r>
      <w:r w:rsidR="00452AE4">
        <w:rPr>
          <w:rFonts w:ascii="Arial" w:hAnsi="Arial" w:cs="Arial"/>
          <w:sz w:val="22"/>
          <w:szCs w:val="22"/>
        </w:rPr>
        <w:t>Szeptember 1.</w:t>
      </w:r>
    </w:p>
    <w:p w:rsidR="00C55D69" w:rsidRDefault="00C55D69" w:rsidP="00303C43">
      <w:pPr>
        <w:spacing w:line="276" w:lineRule="auto"/>
        <w:rPr>
          <w:rFonts w:ascii="Arial" w:hAnsi="Arial" w:cs="Arial"/>
          <w:sz w:val="22"/>
          <w:szCs w:val="22"/>
        </w:rPr>
      </w:pPr>
    </w:p>
    <w:p w:rsidR="00D14E50" w:rsidRPr="003006A5" w:rsidRDefault="00D14E50" w:rsidP="00303C43">
      <w:pPr>
        <w:spacing w:line="276" w:lineRule="auto"/>
        <w:rPr>
          <w:rFonts w:ascii="Arial" w:hAnsi="Arial" w:cs="Arial"/>
          <w:sz w:val="22"/>
          <w:szCs w:val="22"/>
        </w:rPr>
      </w:pPr>
    </w:p>
    <w:p w:rsidR="00C55D69" w:rsidRPr="003006A5" w:rsidRDefault="00C55D69" w:rsidP="00303C43">
      <w:pPr>
        <w:spacing w:line="276" w:lineRule="auto"/>
        <w:ind w:left="4956"/>
        <w:jc w:val="both"/>
        <w:rPr>
          <w:rFonts w:ascii="Arial" w:hAnsi="Arial" w:cs="Arial"/>
          <w:sz w:val="22"/>
          <w:szCs w:val="22"/>
        </w:rPr>
      </w:pPr>
      <w:r>
        <w:rPr>
          <w:rFonts w:ascii="Arial" w:hAnsi="Arial" w:cs="Arial"/>
          <w:sz w:val="22"/>
          <w:szCs w:val="22"/>
        </w:rPr>
        <w:t>..</w:t>
      </w:r>
      <w:r w:rsidRPr="003006A5">
        <w:rPr>
          <w:rFonts w:ascii="Arial" w:hAnsi="Arial" w:cs="Arial"/>
          <w:sz w:val="22"/>
          <w:szCs w:val="22"/>
        </w:rPr>
        <w:t>..............</w:t>
      </w:r>
      <w:r>
        <w:rPr>
          <w:rFonts w:ascii="Arial" w:hAnsi="Arial" w:cs="Arial"/>
          <w:sz w:val="22"/>
          <w:szCs w:val="22"/>
        </w:rPr>
        <w:t>....................................</w:t>
      </w:r>
    </w:p>
    <w:p w:rsidR="00C55D69" w:rsidRDefault="00C55D69" w:rsidP="00303C43">
      <w:pPr>
        <w:spacing w:line="276" w:lineRule="auto"/>
        <w:ind w:left="5664"/>
        <w:jc w:val="both"/>
        <w:rPr>
          <w:rFonts w:ascii="Arial" w:hAnsi="Arial" w:cs="Arial"/>
          <w:sz w:val="22"/>
          <w:szCs w:val="22"/>
        </w:rPr>
      </w:pPr>
      <w:r>
        <w:rPr>
          <w:rFonts w:ascii="Arial" w:hAnsi="Arial" w:cs="Arial"/>
          <w:sz w:val="22"/>
          <w:szCs w:val="22"/>
        </w:rPr>
        <w:t xml:space="preserve">a </w:t>
      </w:r>
      <w:r w:rsidR="006F5FCA">
        <w:rPr>
          <w:rFonts w:ascii="Arial" w:hAnsi="Arial" w:cs="Arial"/>
          <w:sz w:val="22"/>
          <w:szCs w:val="22"/>
        </w:rPr>
        <w:t>szervezet</w:t>
      </w:r>
      <w:r>
        <w:rPr>
          <w:rFonts w:ascii="Arial" w:hAnsi="Arial" w:cs="Arial"/>
          <w:sz w:val="22"/>
          <w:szCs w:val="22"/>
        </w:rPr>
        <w:t xml:space="preserve"> vezetője</w:t>
      </w:r>
    </w:p>
    <w:p w:rsidR="006C7B50" w:rsidRDefault="006C7B50" w:rsidP="00303C43">
      <w:pPr>
        <w:spacing w:line="276" w:lineRule="auto"/>
        <w:jc w:val="both"/>
        <w:rPr>
          <w:rFonts w:ascii="Arial" w:hAnsi="Arial" w:cs="Arial"/>
          <w:sz w:val="22"/>
          <w:szCs w:val="22"/>
          <w:u w:val="single"/>
        </w:rPr>
      </w:pPr>
    </w:p>
    <w:p w:rsidR="001403FC" w:rsidRDefault="001403FC" w:rsidP="00303C43">
      <w:pPr>
        <w:spacing w:line="276" w:lineRule="auto"/>
        <w:jc w:val="both"/>
        <w:rPr>
          <w:rFonts w:ascii="Arial" w:hAnsi="Arial" w:cs="Arial"/>
          <w:sz w:val="22"/>
          <w:szCs w:val="22"/>
          <w:u w:val="single"/>
        </w:rPr>
      </w:pPr>
    </w:p>
    <w:p w:rsidR="00D14E50" w:rsidRDefault="00D14E50" w:rsidP="00303C43">
      <w:pPr>
        <w:spacing w:line="276" w:lineRule="auto"/>
        <w:jc w:val="both"/>
        <w:rPr>
          <w:rFonts w:ascii="Arial" w:hAnsi="Arial" w:cs="Arial"/>
          <w:sz w:val="22"/>
          <w:szCs w:val="22"/>
          <w:u w:val="single"/>
        </w:rPr>
      </w:pPr>
    </w:p>
    <w:p w:rsidR="00D14E50" w:rsidRDefault="00D14E50" w:rsidP="00303C43">
      <w:pPr>
        <w:spacing w:line="276" w:lineRule="auto"/>
        <w:jc w:val="both"/>
        <w:rPr>
          <w:rFonts w:ascii="Arial" w:hAnsi="Arial" w:cs="Arial"/>
          <w:sz w:val="22"/>
          <w:szCs w:val="22"/>
          <w:u w:val="single"/>
        </w:rPr>
      </w:pPr>
    </w:p>
    <w:p w:rsidR="00D14E50" w:rsidRDefault="00D14E50" w:rsidP="00303C43">
      <w:pPr>
        <w:spacing w:line="276" w:lineRule="auto"/>
        <w:jc w:val="both"/>
        <w:rPr>
          <w:rFonts w:ascii="Arial" w:hAnsi="Arial" w:cs="Arial"/>
          <w:sz w:val="22"/>
          <w:szCs w:val="22"/>
          <w:u w:val="single"/>
        </w:rPr>
      </w:pPr>
    </w:p>
    <w:p w:rsidR="00D14E50" w:rsidRDefault="00D14E50" w:rsidP="00303C43">
      <w:pPr>
        <w:spacing w:line="276" w:lineRule="auto"/>
        <w:jc w:val="both"/>
        <w:rPr>
          <w:rFonts w:ascii="Arial" w:hAnsi="Arial" w:cs="Arial"/>
          <w:sz w:val="22"/>
          <w:szCs w:val="22"/>
          <w:u w:val="single"/>
        </w:rPr>
      </w:pPr>
    </w:p>
    <w:p w:rsidR="00EB083F" w:rsidRPr="008D15C0" w:rsidRDefault="00EB083F"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lastRenderedPageBreak/>
        <w:t>A szabályzat célja</w:t>
      </w:r>
    </w:p>
    <w:p w:rsidR="00EB083F" w:rsidRPr="007D1101" w:rsidRDefault="00EB083F" w:rsidP="00303C43">
      <w:pPr>
        <w:spacing w:line="276" w:lineRule="auto"/>
        <w:jc w:val="both"/>
        <w:rPr>
          <w:rFonts w:ascii="Arial" w:hAnsi="Arial" w:cs="Arial"/>
          <w:sz w:val="16"/>
          <w:szCs w:val="16"/>
        </w:rPr>
      </w:pPr>
    </w:p>
    <w:p w:rsidR="00EB083F" w:rsidRDefault="00EB083F" w:rsidP="00303C43">
      <w:pPr>
        <w:spacing w:line="276" w:lineRule="auto"/>
        <w:jc w:val="both"/>
        <w:rPr>
          <w:rFonts w:ascii="Arial" w:hAnsi="Arial" w:cs="Arial"/>
          <w:sz w:val="22"/>
          <w:szCs w:val="22"/>
          <w:shd w:val="clear" w:color="auto" w:fill="FFFFFF"/>
        </w:rPr>
      </w:pPr>
      <w:r w:rsidRPr="00C64525">
        <w:rPr>
          <w:rFonts w:ascii="Arial" w:hAnsi="Arial" w:cs="Arial"/>
          <w:sz w:val="22"/>
          <w:szCs w:val="22"/>
          <w:shd w:val="clear" w:color="auto" w:fill="FFFFFF"/>
        </w:rPr>
        <w:t xml:space="preserve">E </w:t>
      </w:r>
      <w:r w:rsidRPr="00C64525">
        <w:rPr>
          <w:rFonts w:ascii="Arial" w:hAnsi="Arial" w:cs="Arial"/>
          <w:sz w:val="22"/>
          <w:szCs w:val="22"/>
        </w:rPr>
        <w:t>szabályzat célja</w:t>
      </w:r>
      <w:r w:rsidRPr="00C64525">
        <w:rPr>
          <w:rFonts w:ascii="Arial" w:hAnsi="Arial" w:cs="Arial"/>
          <w:sz w:val="22"/>
          <w:szCs w:val="22"/>
          <w:shd w:val="clear" w:color="auto" w:fill="FFFFFF"/>
        </w:rPr>
        <w:t xml:space="preserve">, </w:t>
      </w:r>
      <w:r>
        <w:rPr>
          <w:rFonts w:ascii="Arial" w:hAnsi="Arial" w:cs="Arial"/>
          <w:sz w:val="22"/>
          <w:szCs w:val="22"/>
          <w:shd w:val="clear" w:color="auto" w:fill="FFFFFF"/>
        </w:rPr>
        <w:t xml:space="preserve">hogy </w:t>
      </w:r>
      <w:r w:rsidRPr="0069551F">
        <w:rPr>
          <w:rFonts w:ascii="Arial" w:hAnsi="Arial" w:cs="Arial"/>
          <w:sz w:val="22"/>
          <w:szCs w:val="22"/>
          <w:shd w:val="clear" w:color="auto" w:fill="FFFFFF"/>
        </w:rPr>
        <w:t xml:space="preserve">harmonizálja az adatkezelési tevékenységek tekintetében a </w:t>
      </w:r>
      <w:r>
        <w:rPr>
          <w:rFonts w:ascii="Arial" w:hAnsi="Arial" w:cs="Arial"/>
          <w:sz w:val="22"/>
          <w:szCs w:val="22"/>
          <w:shd w:val="clear" w:color="auto" w:fill="FFFFFF"/>
        </w:rPr>
        <w:t xml:space="preserve">szervezet egyéb belső szabályzatainak előírásait a </w:t>
      </w:r>
      <w:r w:rsidRPr="0069551F">
        <w:rPr>
          <w:rFonts w:ascii="Arial" w:hAnsi="Arial" w:cs="Arial"/>
          <w:sz w:val="22"/>
          <w:szCs w:val="22"/>
          <w:shd w:val="clear" w:color="auto" w:fill="FFFFFF"/>
        </w:rPr>
        <w:t>természetes személyek alapvető jog</w:t>
      </w:r>
      <w:r>
        <w:rPr>
          <w:rFonts w:ascii="Arial" w:hAnsi="Arial" w:cs="Arial"/>
          <w:sz w:val="22"/>
          <w:szCs w:val="22"/>
          <w:shd w:val="clear" w:color="auto" w:fill="FFFFFF"/>
        </w:rPr>
        <w:t>ainak és szabadságainak védelme érdekében</w:t>
      </w:r>
      <w:r w:rsidR="00EF49BF">
        <w:rPr>
          <w:rFonts w:ascii="Arial" w:hAnsi="Arial" w:cs="Arial"/>
          <w:sz w:val="22"/>
          <w:szCs w:val="22"/>
          <w:shd w:val="clear" w:color="auto" w:fill="FFFFFF"/>
        </w:rPr>
        <w:t xml:space="preserve">, valamint </w:t>
      </w:r>
      <w:r w:rsidRPr="0069551F">
        <w:rPr>
          <w:rFonts w:ascii="Arial" w:hAnsi="Arial" w:cs="Arial"/>
          <w:sz w:val="22"/>
          <w:szCs w:val="22"/>
          <w:shd w:val="clear" w:color="auto" w:fill="FFFFFF"/>
        </w:rPr>
        <w:t xml:space="preserve">biztosítsa a személyes adatok </w:t>
      </w:r>
      <w:r>
        <w:rPr>
          <w:rFonts w:ascii="Arial" w:hAnsi="Arial" w:cs="Arial"/>
          <w:sz w:val="22"/>
          <w:szCs w:val="22"/>
          <w:shd w:val="clear" w:color="auto" w:fill="FFFFFF"/>
        </w:rPr>
        <w:t>megfelelő kezelését.</w:t>
      </w:r>
    </w:p>
    <w:p w:rsidR="00F90D3D" w:rsidRDefault="00F90D3D" w:rsidP="00303C43">
      <w:pPr>
        <w:spacing w:line="276" w:lineRule="auto"/>
        <w:jc w:val="both"/>
        <w:rPr>
          <w:rFonts w:ascii="Arial" w:hAnsi="Arial" w:cs="Arial"/>
          <w:sz w:val="22"/>
          <w:szCs w:val="22"/>
          <w:shd w:val="clear" w:color="auto" w:fill="FFFFFF"/>
        </w:rPr>
      </w:pPr>
    </w:p>
    <w:p w:rsidR="00F90D3D" w:rsidRDefault="00F90D3D" w:rsidP="00303C43">
      <w:pPr>
        <w:spacing w:line="276" w:lineRule="auto"/>
        <w:jc w:val="both"/>
        <w:rPr>
          <w:rFonts w:ascii="Arial" w:hAnsi="Arial" w:cs="Arial"/>
          <w:sz w:val="22"/>
          <w:szCs w:val="22"/>
          <w:shd w:val="clear" w:color="auto" w:fill="FFFFFF"/>
        </w:rPr>
      </w:pPr>
      <w:r w:rsidRPr="00C267E9">
        <w:rPr>
          <w:rFonts w:ascii="Arial" w:hAnsi="Arial" w:cs="Arial"/>
          <w:sz w:val="22"/>
          <w:szCs w:val="22"/>
        </w:rPr>
        <w:t xml:space="preserve">A </w:t>
      </w:r>
      <w:r>
        <w:rPr>
          <w:rFonts w:ascii="Arial" w:hAnsi="Arial" w:cs="Arial"/>
          <w:sz w:val="22"/>
          <w:szCs w:val="22"/>
        </w:rPr>
        <w:t>szervezet</w:t>
      </w:r>
      <w:r w:rsidR="002359EB">
        <w:rPr>
          <w:rFonts w:ascii="Arial" w:hAnsi="Arial" w:cs="Arial"/>
          <w:sz w:val="22"/>
          <w:szCs w:val="22"/>
        </w:rPr>
        <w:t xml:space="preserve"> tevékenysége során</w:t>
      </w:r>
      <w:r w:rsidRPr="00C267E9">
        <w:rPr>
          <w:rFonts w:ascii="Arial" w:hAnsi="Arial" w:cs="Arial"/>
          <w:sz w:val="22"/>
          <w:szCs w:val="22"/>
        </w:rPr>
        <w:t xml:space="preserve"> teljes mértékben meg kíván felelni a személyes adatok kezelésére vonatkozó jogszabályi előírásoknak, különösen az Európai Parlament és a Tanács (EU) 2016/679 rendeletében foglaltaknak.</w:t>
      </w:r>
    </w:p>
    <w:p w:rsidR="00EB083F" w:rsidRDefault="00EB083F" w:rsidP="00303C43">
      <w:pPr>
        <w:spacing w:line="276" w:lineRule="auto"/>
        <w:jc w:val="both"/>
        <w:rPr>
          <w:rFonts w:ascii="Arial" w:hAnsi="Arial" w:cs="Arial"/>
          <w:sz w:val="22"/>
          <w:szCs w:val="22"/>
          <w:shd w:val="clear" w:color="auto" w:fill="FFFFFF"/>
        </w:rPr>
      </w:pPr>
    </w:p>
    <w:p w:rsidR="00EB083F" w:rsidRDefault="00EB083F" w:rsidP="00303C43">
      <w:pPr>
        <w:tabs>
          <w:tab w:val="left" w:pos="5115"/>
        </w:tabs>
        <w:spacing w:line="276" w:lineRule="auto"/>
        <w:jc w:val="both"/>
        <w:rPr>
          <w:rFonts w:ascii="Arial" w:hAnsi="Arial" w:cs="Arial"/>
          <w:sz w:val="22"/>
          <w:szCs w:val="22"/>
        </w:rPr>
      </w:pPr>
      <w:r w:rsidRPr="00C64525">
        <w:rPr>
          <w:rFonts w:ascii="Arial" w:hAnsi="Arial" w:cs="Arial"/>
          <w:sz w:val="22"/>
          <w:szCs w:val="22"/>
          <w:shd w:val="clear" w:color="auto" w:fill="FFFFFF"/>
        </w:rPr>
        <w:t>A szabályzat</w:t>
      </w:r>
      <w:r w:rsidR="00F26479">
        <w:rPr>
          <w:rFonts w:ascii="Arial" w:hAnsi="Arial" w:cs="Arial"/>
          <w:sz w:val="22"/>
          <w:szCs w:val="22"/>
          <w:shd w:val="clear" w:color="auto" w:fill="FFFFFF"/>
        </w:rPr>
        <w:t xml:space="preserve"> kiadásának fontos célja továbbá, hogy</w:t>
      </w:r>
      <w:r w:rsidRPr="00C64525">
        <w:rPr>
          <w:rFonts w:ascii="Arial" w:hAnsi="Arial" w:cs="Arial"/>
          <w:sz w:val="22"/>
          <w:szCs w:val="22"/>
          <w:shd w:val="clear" w:color="auto" w:fill="FFFFFF"/>
        </w:rPr>
        <w:t xml:space="preserve"> megismerésével és betartásával a </w:t>
      </w:r>
      <w:r>
        <w:rPr>
          <w:rFonts w:ascii="Arial" w:hAnsi="Arial" w:cs="Arial"/>
          <w:sz w:val="22"/>
          <w:szCs w:val="22"/>
          <w:lang/>
        </w:rPr>
        <w:t xml:space="preserve">szervezet alkalmazottai </w:t>
      </w:r>
      <w:r w:rsidRPr="00C64525">
        <w:rPr>
          <w:rFonts w:ascii="Arial" w:hAnsi="Arial" w:cs="Arial"/>
          <w:sz w:val="22"/>
          <w:szCs w:val="22"/>
          <w:lang/>
        </w:rPr>
        <w:t>képesek legyenek</w:t>
      </w:r>
      <w:r>
        <w:rPr>
          <w:rFonts w:ascii="Arial" w:hAnsi="Arial" w:cs="Arial"/>
          <w:sz w:val="22"/>
          <w:szCs w:val="22"/>
          <w:lang/>
        </w:rPr>
        <w:t xml:space="preserve"> a természetes </w:t>
      </w:r>
      <w:r>
        <w:rPr>
          <w:rFonts w:ascii="Arial" w:hAnsi="Arial" w:cs="Arial"/>
          <w:sz w:val="22"/>
          <w:szCs w:val="22"/>
        </w:rPr>
        <w:t xml:space="preserve">személyek adatai </w:t>
      </w:r>
      <w:r w:rsidRPr="00956BDE">
        <w:rPr>
          <w:rFonts w:ascii="Arial" w:hAnsi="Arial" w:cs="Arial"/>
          <w:sz w:val="22"/>
          <w:szCs w:val="22"/>
        </w:rPr>
        <w:t>kezelését jogszerűen</w:t>
      </w:r>
      <w:r>
        <w:rPr>
          <w:rFonts w:ascii="Arial" w:hAnsi="Arial" w:cs="Arial"/>
          <w:sz w:val="22"/>
          <w:szCs w:val="22"/>
        </w:rPr>
        <w:t xml:space="preserve"> végezni.</w:t>
      </w:r>
    </w:p>
    <w:p w:rsidR="00EB083F" w:rsidRDefault="00EB083F" w:rsidP="00303C43">
      <w:pPr>
        <w:tabs>
          <w:tab w:val="left" w:pos="5115"/>
        </w:tabs>
        <w:spacing w:line="276" w:lineRule="auto"/>
        <w:jc w:val="both"/>
        <w:rPr>
          <w:rFonts w:ascii="Arial" w:hAnsi="Arial" w:cs="Arial"/>
          <w:spacing w:val="7"/>
          <w:sz w:val="22"/>
          <w:szCs w:val="22"/>
          <w:lang/>
        </w:rPr>
      </w:pPr>
    </w:p>
    <w:p w:rsidR="006C7B50" w:rsidRDefault="006C7B50" w:rsidP="00303C43">
      <w:pPr>
        <w:spacing w:line="276" w:lineRule="auto"/>
        <w:jc w:val="both"/>
        <w:rPr>
          <w:rFonts w:ascii="Arial" w:hAnsi="Arial" w:cs="Arial"/>
          <w:sz w:val="22"/>
          <w:szCs w:val="22"/>
          <w:u w:val="single"/>
        </w:rPr>
      </w:pPr>
    </w:p>
    <w:p w:rsidR="006C7B50" w:rsidRDefault="006C7B50" w:rsidP="00303C43">
      <w:pPr>
        <w:spacing w:line="276" w:lineRule="auto"/>
        <w:jc w:val="both"/>
        <w:rPr>
          <w:rFonts w:ascii="Arial" w:hAnsi="Arial" w:cs="Arial"/>
          <w:sz w:val="22"/>
          <w:szCs w:val="22"/>
          <w:u w:val="single"/>
        </w:rPr>
      </w:pPr>
    </w:p>
    <w:p w:rsidR="006C7B50" w:rsidRPr="008D15C0" w:rsidRDefault="006C7B50"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t>Lényeges fogalmak, meghatározások</w:t>
      </w:r>
    </w:p>
    <w:p w:rsidR="006C7B50" w:rsidRPr="00B8159C" w:rsidRDefault="006C7B50" w:rsidP="00303C43">
      <w:pPr>
        <w:spacing w:line="276" w:lineRule="auto"/>
        <w:jc w:val="both"/>
        <w:rPr>
          <w:rFonts w:ascii="Arial" w:hAnsi="Arial" w:cs="Arial"/>
          <w:sz w:val="22"/>
          <w:szCs w:val="22"/>
        </w:rPr>
      </w:pPr>
    </w:p>
    <w:p w:rsidR="00B8159C" w:rsidRPr="00B8159C" w:rsidRDefault="00B8159C" w:rsidP="00C576F3">
      <w:pPr>
        <w:numPr>
          <w:ilvl w:val="0"/>
          <w:numId w:val="3"/>
        </w:numPr>
        <w:spacing w:line="276" w:lineRule="auto"/>
        <w:rPr>
          <w:rFonts w:ascii="Arial" w:hAnsi="Arial" w:cs="Arial"/>
          <w:sz w:val="22"/>
          <w:szCs w:val="22"/>
        </w:rPr>
      </w:pPr>
      <w:r>
        <w:rPr>
          <w:rFonts w:ascii="Arial" w:hAnsi="Arial" w:cs="Arial"/>
          <w:sz w:val="22"/>
          <w:szCs w:val="22"/>
        </w:rPr>
        <w:t>a</w:t>
      </w:r>
      <w:r w:rsidRPr="00B8159C">
        <w:rPr>
          <w:rFonts w:ascii="Arial" w:hAnsi="Arial" w:cs="Arial"/>
          <w:sz w:val="22"/>
          <w:szCs w:val="22"/>
        </w:rPr>
        <w:t xml:space="preserve"> </w:t>
      </w:r>
      <w:r w:rsidRPr="00E03338">
        <w:rPr>
          <w:rFonts w:ascii="Arial" w:hAnsi="Arial" w:cs="Arial"/>
          <w:b/>
          <w:sz w:val="22"/>
          <w:szCs w:val="22"/>
        </w:rPr>
        <w:t>GDPR</w:t>
      </w:r>
      <w:r w:rsidRPr="00B8159C">
        <w:rPr>
          <w:rFonts w:ascii="Arial" w:hAnsi="Arial" w:cs="Arial"/>
          <w:sz w:val="22"/>
          <w:szCs w:val="22"/>
        </w:rPr>
        <w:t xml:space="preserve"> (General Data Protection Regulation) az Európai Unió új Adatvédelmi Rendelete</w:t>
      </w:r>
    </w:p>
    <w:p w:rsidR="00B8159C" w:rsidRPr="00B8159C" w:rsidRDefault="00B8159C" w:rsidP="00303C43">
      <w:pPr>
        <w:spacing w:line="276" w:lineRule="auto"/>
        <w:jc w:val="both"/>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F90A25">
        <w:rPr>
          <w:rFonts w:ascii="Arial" w:hAnsi="Arial" w:cs="Arial"/>
          <w:b/>
          <w:sz w:val="22"/>
          <w:szCs w:val="22"/>
          <w:u w:val="single"/>
        </w:rPr>
        <w:t>adatkezelő</w:t>
      </w:r>
      <w:r w:rsidRPr="00FE08D9">
        <w:rPr>
          <w:rFonts w:ascii="Arial" w:hAnsi="Arial" w:cs="Arial"/>
          <w:sz w:val="22"/>
          <w:szCs w:val="22"/>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FE08D9" w:rsidRDefault="00FE08D9" w:rsidP="00303C43">
      <w:pPr>
        <w:spacing w:line="276" w:lineRule="auto"/>
        <w:ind w:left="720"/>
        <w:jc w:val="both"/>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F90A25">
        <w:rPr>
          <w:rFonts w:ascii="Arial" w:hAnsi="Arial" w:cs="Arial"/>
          <w:b/>
          <w:sz w:val="22"/>
          <w:szCs w:val="22"/>
          <w:u w:val="single"/>
        </w:rPr>
        <w:t>adatkezelés</w:t>
      </w:r>
      <w:r w:rsidRPr="00FE08D9">
        <w:rPr>
          <w:rFonts w:ascii="Arial" w:hAnsi="Arial" w:cs="Arial"/>
          <w:sz w:val="22"/>
          <w:szCs w:val="22"/>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w:t>
      </w:r>
      <w:r w:rsidR="00182671">
        <w:rPr>
          <w:rFonts w:ascii="Arial" w:hAnsi="Arial" w:cs="Arial"/>
          <w:sz w:val="22"/>
          <w:szCs w:val="22"/>
        </w:rPr>
        <w:t>,</w:t>
      </w:r>
      <w:r w:rsidRPr="00FE08D9">
        <w:rPr>
          <w:rFonts w:ascii="Arial" w:hAnsi="Arial" w:cs="Arial"/>
          <w:sz w:val="22"/>
          <w:szCs w:val="22"/>
        </w:rPr>
        <w:t xml:space="preserve"> továbbítás, terjesztés vagy egyéb módon történő hozzáférhetővé tétel útján, összehangolás vagy összekapcsolás, korlátozás, törlés, illetve megsemmisítés;</w:t>
      </w:r>
    </w:p>
    <w:p w:rsidR="00FE08D9" w:rsidRDefault="00FE08D9" w:rsidP="00303C43">
      <w:pPr>
        <w:pStyle w:val="Listaszerbekezds"/>
        <w:spacing w:line="276" w:lineRule="auto"/>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401DDF">
        <w:rPr>
          <w:rFonts w:ascii="Arial" w:hAnsi="Arial" w:cs="Arial"/>
          <w:b/>
          <w:sz w:val="22"/>
          <w:szCs w:val="22"/>
          <w:u w:val="single"/>
        </w:rPr>
        <w:t>adatfeldolgozó</w:t>
      </w:r>
      <w:r w:rsidRPr="00FE08D9">
        <w:rPr>
          <w:rFonts w:ascii="Arial" w:hAnsi="Arial" w:cs="Arial"/>
          <w:sz w:val="22"/>
          <w:szCs w:val="22"/>
        </w:rPr>
        <w:t>: az a természetes vagy jogi személy, közhatalmi szerv, ügynökség vagy bármely egyéb szerv, amely az adatkezelő nevében személyes adatokat kezel;</w:t>
      </w:r>
    </w:p>
    <w:p w:rsidR="00FE08D9" w:rsidRDefault="00FE08D9" w:rsidP="00303C43">
      <w:pPr>
        <w:pStyle w:val="Listaszerbekezds"/>
        <w:spacing w:line="276" w:lineRule="auto"/>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BC5C49">
        <w:rPr>
          <w:rFonts w:ascii="Arial" w:hAnsi="Arial" w:cs="Arial"/>
          <w:b/>
          <w:sz w:val="22"/>
          <w:szCs w:val="22"/>
          <w:u w:val="single"/>
        </w:rPr>
        <w:t>személyes adat</w:t>
      </w:r>
      <w:r w:rsidRPr="006C7B50">
        <w:rPr>
          <w:rFonts w:ascii="Arial" w:hAnsi="Arial" w:cs="Arial"/>
          <w:sz w:val="22"/>
          <w:szCs w:val="22"/>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FE08D9" w:rsidRDefault="00FE08D9" w:rsidP="00303C43">
      <w:pPr>
        <w:pStyle w:val="Listaszerbekezds"/>
        <w:spacing w:line="276" w:lineRule="auto"/>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BC5C49">
        <w:rPr>
          <w:rFonts w:ascii="Arial" w:hAnsi="Arial" w:cs="Arial"/>
          <w:b/>
          <w:sz w:val="22"/>
          <w:szCs w:val="22"/>
          <w:u w:val="single"/>
        </w:rPr>
        <w:lastRenderedPageBreak/>
        <w:t>harmadik fél</w:t>
      </w:r>
      <w:r w:rsidRPr="00FE08D9">
        <w:rPr>
          <w:rFonts w:ascii="Arial" w:hAnsi="Arial" w:cs="Arial"/>
          <w:sz w:val="22"/>
          <w:szCs w:val="22"/>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FE08D9" w:rsidRDefault="00FE08D9" w:rsidP="00303C43">
      <w:pPr>
        <w:pStyle w:val="Listaszerbekezds"/>
        <w:spacing w:line="276" w:lineRule="auto"/>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380DE4">
        <w:rPr>
          <w:rFonts w:ascii="Arial" w:hAnsi="Arial" w:cs="Arial"/>
          <w:b/>
          <w:sz w:val="22"/>
          <w:szCs w:val="22"/>
          <w:u w:val="single"/>
        </w:rPr>
        <w:t>az érintett hozzájárulása</w:t>
      </w:r>
      <w:r w:rsidRPr="00FE08D9">
        <w:rPr>
          <w:rFonts w:ascii="Arial" w:hAnsi="Arial" w:cs="Arial"/>
          <w:sz w:val="22"/>
          <w:szCs w:val="22"/>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FE08D9" w:rsidRDefault="00FE08D9" w:rsidP="00303C43">
      <w:pPr>
        <w:pStyle w:val="Listaszerbekezds"/>
        <w:spacing w:line="276" w:lineRule="auto"/>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380DE4">
        <w:rPr>
          <w:rFonts w:ascii="Arial" w:hAnsi="Arial" w:cs="Arial"/>
          <w:b/>
          <w:sz w:val="22"/>
          <w:szCs w:val="22"/>
          <w:u w:val="single"/>
        </w:rPr>
        <w:t>az adatkezelés korlátozása</w:t>
      </w:r>
      <w:r w:rsidRPr="00FE08D9">
        <w:rPr>
          <w:rFonts w:ascii="Arial" w:hAnsi="Arial" w:cs="Arial"/>
          <w:sz w:val="22"/>
          <w:szCs w:val="22"/>
        </w:rPr>
        <w:t>: a tárolt személyes adatok megjelölése jövőbeli kezelésük korlátozása céljából;</w:t>
      </w:r>
    </w:p>
    <w:p w:rsidR="00FE08D9" w:rsidRDefault="00FE08D9" w:rsidP="00303C43">
      <w:pPr>
        <w:pStyle w:val="Listaszerbekezds"/>
        <w:spacing w:line="276" w:lineRule="auto"/>
        <w:rPr>
          <w:rFonts w:ascii="Arial" w:hAnsi="Arial" w:cs="Arial"/>
          <w:sz w:val="22"/>
          <w:szCs w:val="22"/>
        </w:rPr>
      </w:pPr>
    </w:p>
    <w:p w:rsidR="00FE08D9" w:rsidRDefault="00FE08D9" w:rsidP="00C576F3">
      <w:pPr>
        <w:numPr>
          <w:ilvl w:val="0"/>
          <w:numId w:val="2"/>
        </w:numPr>
        <w:spacing w:line="276" w:lineRule="auto"/>
        <w:jc w:val="both"/>
        <w:rPr>
          <w:rFonts w:ascii="Arial" w:hAnsi="Arial" w:cs="Arial"/>
          <w:sz w:val="22"/>
          <w:szCs w:val="22"/>
        </w:rPr>
      </w:pPr>
      <w:r w:rsidRPr="006C66CC">
        <w:rPr>
          <w:rFonts w:ascii="Arial" w:hAnsi="Arial" w:cs="Arial"/>
          <w:b/>
          <w:sz w:val="22"/>
          <w:szCs w:val="22"/>
          <w:u w:val="single"/>
        </w:rPr>
        <w:t>álnevesítés</w:t>
      </w:r>
      <w:r w:rsidRPr="00FE08D9">
        <w:rPr>
          <w:rFonts w:ascii="Arial" w:hAnsi="Arial" w:cs="Arial"/>
          <w:sz w:val="22"/>
          <w:szCs w:val="22"/>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FE08D9" w:rsidRDefault="00FE08D9" w:rsidP="00303C43">
      <w:pPr>
        <w:pStyle w:val="Listaszerbekezds"/>
        <w:spacing w:line="276" w:lineRule="auto"/>
        <w:rPr>
          <w:rFonts w:ascii="Arial" w:hAnsi="Arial" w:cs="Arial"/>
          <w:sz w:val="22"/>
          <w:szCs w:val="22"/>
        </w:rPr>
      </w:pPr>
    </w:p>
    <w:p w:rsidR="00FE08D9" w:rsidRPr="006C33D0" w:rsidRDefault="00FE08D9" w:rsidP="00C576F3">
      <w:pPr>
        <w:numPr>
          <w:ilvl w:val="0"/>
          <w:numId w:val="2"/>
        </w:numPr>
        <w:spacing w:line="276" w:lineRule="auto"/>
        <w:jc w:val="both"/>
        <w:rPr>
          <w:rFonts w:ascii="Arial" w:hAnsi="Arial" w:cs="Arial"/>
          <w:sz w:val="22"/>
          <w:szCs w:val="22"/>
        </w:rPr>
      </w:pPr>
      <w:r w:rsidRPr="006C66CC">
        <w:rPr>
          <w:rFonts w:ascii="Arial" w:hAnsi="Arial" w:cs="Arial"/>
          <w:b/>
          <w:sz w:val="22"/>
          <w:szCs w:val="22"/>
          <w:u w:val="single"/>
        </w:rPr>
        <w:t>nyilvántartási rendszer</w:t>
      </w:r>
      <w:r w:rsidRPr="00FE08D9">
        <w:rPr>
          <w:rFonts w:ascii="Arial" w:hAnsi="Arial" w:cs="Arial"/>
          <w:sz w:val="22"/>
          <w:szCs w:val="22"/>
        </w:rPr>
        <w:t xml:space="preserve">: a személyes adatok bármely módon – centralizált, decentralizált vagy funkcionális vagy földrajzi szempontok szerint – tagolt állománya, </w:t>
      </w:r>
      <w:r w:rsidRPr="006C33D0">
        <w:rPr>
          <w:rFonts w:ascii="Arial" w:hAnsi="Arial" w:cs="Arial"/>
          <w:sz w:val="22"/>
          <w:szCs w:val="22"/>
        </w:rPr>
        <w:t>amely meghatározott ismérvek alapján hozzáférhető;</w:t>
      </w:r>
    </w:p>
    <w:p w:rsidR="006C33D0" w:rsidRPr="006C33D0" w:rsidRDefault="006C33D0" w:rsidP="00303C43">
      <w:pPr>
        <w:pStyle w:val="Listaszerbekezds"/>
        <w:spacing w:line="276" w:lineRule="auto"/>
        <w:rPr>
          <w:rFonts w:ascii="Arial" w:hAnsi="Arial" w:cs="Arial"/>
          <w:sz w:val="22"/>
          <w:szCs w:val="22"/>
        </w:rPr>
      </w:pPr>
    </w:p>
    <w:p w:rsidR="006C33D0" w:rsidRPr="006C33D0" w:rsidRDefault="006C33D0" w:rsidP="00C576F3">
      <w:pPr>
        <w:numPr>
          <w:ilvl w:val="0"/>
          <w:numId w:val="2"/>
        </w:numPr>
        <w:spacing w:line="276" w:lineRule="auto"/>
        <w:jc w:val="both"/>
        <w:rPr>
          <w:rFonts w:ascii="Arial" w:hAnsi="Arial" w:cs="Arial"/>
          <w:sz w:val="22"/>
          <w:szCs w:val="22"/>
        </w:rPr>
      </w:pPr>
      <w:r w:rsidRPr="006C33D0">
        <w:rPr>
          <w:rFonts w:ascii="Arial" w:hAnsi="Arial" w:cs="Arial"/>
          <w:b/>
          <w:sz w:val="22"/>
          <w:szCs w:val="22"/>
        </w:rPr>
        <w:t>adatvédelmi incidens</w:t>
      </w:r>
      <w:r w:rsidRPr="006C33D0">
        <w:rPr>
          <w:rFonts w:ascii="Arial" w:hAnsi="Arial" w:cs="Arial"/>
          <w:sz w:val="22"/>
          <w:szCs w:val="22"/>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B2274D" w:rsidRPr="006C33D0" w:rsidRDefault="00B2274D" w:rsidP="00303C43">
      <w:pPr>
        <w:pStyle w:val="Listaszerbekezds"/>
        <w:spacing w:line="276" w:lineRule="auto"/>
        <w:rPr>
          <w:rFonts w:ascii="Arial" w:hAnsi="Arial" w:cs="Arial"/>
          <w:sz w:val="22"/>
          <w:szCs w:val="22"/>
        </w:rPr>
      </w:pPr>
    </w:p>
    <w:p w:rsidR="00B2274D" w:rsidRDefault="00B2274D" w:rsidP="00303C43">
      <w:pPr>
        <w:spacing w:line="276" w:lineRule="auto"/>
        <w:jc w:val="both"/>
        <w:rPr>
          <w:rFonts w:ascii="Arial" w:hAnsi="Arial" w:cs="Arial"/>
          <w:sz w:val="22"/>
          <w:szCs w:val="22"/>
        </w:rPr>
      </w:pPr>
    </w:p>
    <w:p w:rsidR="00956BDE" w:rsidRDefault="00956BDE" w:rsidP="00303C43">
      <w:pPr>
        <w:spacing w:line="276" w:lineRule="auto"/>
        <w:jc w:val="both"/>
        <w:rPr>
          <w:rFonts w:ascii="Arial" w:hAnsi="Arial" w:cs="Arial"/>
          <w:sz w:val="22"/>
          <w:szCs w:val="22"/>
        </w:rPr>
      </w:pPr>
    </w:p>
    <w:p w:rsidR="00216325" w:rsidRDefault="00216325" w:rsidP="00303C43">
      <w:pPr>
        <w:spacing w:line="276" w:lineRule="auto"/>
        <w:jc w:val="both"/>
        <w:rPr>
          <w:rFonts w:ascii="Arial" w:hAnsi="Arial" w:cs="Arial"/>
          <w:sz w:val="22"/>
          <w:szCs w:val="22"/>
        </w:rPr>
      </w:pPr>
    </w:p>
    <w:p w:rsidR="00956BDE" w:rsidRPr="008D15C0" w:rsidRDefault="00956BDE"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t>Az adatkezelés irányelvei</w:t>
      </w:r>
    </w:p>
    <w:p w:rsidR="00216325" w:rsidRDefault="00216325" w:rsidP="00303C43">
      <w:pPr>
        <w:tabs>
          <w:tab w:val="left" w:pos="5115"/>
        </w:tabs>
        <w:spacing w:line="276" w:lineRule="auto"/>
        <w:jc w:val="both"/>
        <w:rPr>
          <w:rFonts w:ascii="Arial" w:hAnsi="Arial" w:cs="Arial"/>
          <w:sz w:val="16"/>
          <w:szCs w:val="16"/>
        </w:rPr>
      </w:pPr>
    </w:p>
    <w:p w:rsidR="00956BDE" w:rsidRPr="007D1101" w:rsidRDefault="008D41F5" w:rsidP="00303C43">
      <w:pPr>
        <w:tabs>
          <w:tab w:val="left" w:pos="5115"/>
        </w:tabs>
        <w:spacing w:line="276" w:lineRule="auto"/>
        <w:jc w:val="both"/>
        <w:rPr>
          <w:rFonts w:ascii="Arial" w:hAnsi="Arial" w:cs="Arial"/>
          <w:sz w:val="16"/>
          <w:szCs w:val="16"/>
        </w:rPr>
      </w:pPr>
      <w:r>
        <w:rPr>
          <w:rFonts w:ascii="Arial" w:hAnsi="Arial" w:cs="Arial"/>
          <w:sz w:val="16"/>
          <w:szCs w:val="16"/>
        </w:rPr>
        <w:tab/>
      </w:r>
    </w:p>
    <w:p w:rsidR="00956BDE" w:rsidRDefault="00956BDE" w:rsidP="00303C43">
      <w:pPr>
        <w:spacing w:line="276" w:lineRule="auto"/>
        <w:jc w:val="both"/>
        <w:rPr>
          <w:rFonts w:ascii="Arial" w:hAnsi="Arial" w:cs="Arial"/>
          <w:sz w:val="22"/>
          <w:szCs w:val="22"/>
        </w:rPr>
      </w:pPr>
      <w:r>
        <w:rPr>
          <w:rFonts w:ascii="Arial" w:hAnsi="Arial" w:cs="Arial"/>
          <w:sz w:val="22"/>
          <w:szCs w:val="22"/>
        </w:rPr>
        <w:t xml:space="preserve">A személyes adatok </w:t>
      </w:r>
      <w:r w:rsidRPr="00956BDE">
        <w:rPr>
          <w:rFonts w:ascii="Arial" w:hAnsi="Arial" w:cs="Arial"/>
          <w:sz w:val="22"/>
          <w:szCs w:val="22"/>
        </w:rPr>
        <w:t>kezelését jogszerűen és tisztességesen, valamint az érintett számá</w:t>
      </w:r>
      <w:r>
        <w:rPr>
          <w:rFonts w:ascii="Arial" w:hAnsi="Arial" w:cs="Arial"/>
          <w:sz w:val="22"/>
          <w:szCs w:val="22"/>
        </w:rPr>
        <w:t>ra átlátható módon kell végezni.</w:t>
      </w:r>
    </w:p>
    <w:p w:rsidR="00956BDE" w:rsidRDefault="00956BDE" w:rsidP="00303C43">
      <w:pPr>
        <w:spacing w:line="276" w:lineRule="auto"/>
        <w:jc w:val="both"/>
        <w:rPr>
          <w:rFonts w:ascii="Arial" w:hAnsi="Arial" w:cs="Arial"/>
          <w:sz w:val="22"/>
          <w:szCs w:val="22"/>
        </w:rPr>
      </w:pPr>
    </w:p>
    <w:p w:rsidR="00956BDE" w:rsidRDefault="00956BDE" w:rsidP="00303C43">
      <w:pPr>
        <w:spacing w:line="276" w:lineRule="auto"/>
        <w:jc w:val="both"/>
        <w:rPr>
          <w:rFonts w:ascii="Arial" w:hAnsi="Arial" w:cs="Arial"/>
          <w:sz w:val="22"/>
          <w:szCs w:val="22"/>
        </w:rPr>
      </w:pPr>
      <w:r>
        <w:rPr>
          <w:rFonts w:ascii="Arial" w:hAnsi="Arial" w:cs="Arial"/>
          <w:sz w:val="22"/>
          <w:szCs w:val="22"/>
        </w:rPr>
        <w:t>A személyes adatok</w:t>
      </w:r>
      <w:r w:rsidRPr="00956BDE">
        <w:rPr>
          <w:rFonts w:ascii="Arial" w:hAnsi="Arial" w:cs="Arial"/>
          <w:sz w:val="22"/>
          <w:szCs w:val="22"/>
        </w:rPr>
        <w:t xml:space="preserve"> gyűjtése csak meghatározott, egyértelmű és jogszerű célból történ</w:t>
      </w:r>
      <w:r>
        <w:rPr>
          <w:rFonts w:ascii="Arial" w:hAnsi="Arial" w:cs="Arial"/>
          <w:sz w:val="22"/>
          <w:szCs w:val="22"/>
        </w:rPr>
        <w:t>het.</w:t>
      </w:r>
    </w:p>
    <w:p w:rsidR="00956BDE" w:rsidRDefault="00956BDE" w:rsidP="00303C43">
      <w:pPr>
        <w:spacing w:line="276" w:lineRule="auto"/>
        <w:jc w:val="both"/>
        <w:rPr>
          <w:rFonts w:ascii="Arial" w:hAnsi="Arial" w:cs="Arial"/>
          <w:sz w:val="22"/>
          <w:szCs w:val="22"/>
        </w:rPr>
      </w:pPr>
    </w:p>
    <w:p w:rsidR="00956BDE" w:rsidRDefault="00956BDE" w:rsidP="00303C43">
      <w:pPr>
        <w:spacing w:line="276" w:lineRule="auto"/>
        <w:jc w:val="both"/>
        <w:rPr>
          <w:rFonts w:ascii="Arial" w:hAnsi="Arial" w:cs="Arial"/>
          <w:sz w:val="22"/>
          <w:szCs w:val="22"/>
        </w:rPr>
      </w:pPr>
      <w:r>
        <w:rPr>
          <w:rFonts w:ascii="Arial" w:hAnsi="Arial" w:cs="Arial"/>
          <w:sz w:val="22"/>
          <w:szCs w:val="22"/>
        </w:rPr>
        <w:t xml:space="preserve">A személyes adatok </w:t>
      </w:r>
      <w:r w:rsidRPr="00956BDE">
        <w:rPr>
          <w:rFonts w:ascii="Arial" w:hAnsi="Arial" w:cs="Arial"/>
          <w:sz w:val="22"/>
          <w:szCs w:val="22"/>
        </w:rPr>
        <w:t>kezelésé</w:t>
      </w:r>
      <w:r>
        <w:rPr>
          <w:rFonts w:ascii="Arial" w:hAnsi="Arial" w:cs="Arial"/>
          <w:sz w:val="22"/>
          <w:szCs w:val="22"/>
        </w:rPr>
        <w:t xml:space="preserve">nek </w:t>
      </w:r>
      <w:r w:rsidRPr="00956BDE">
        <w:rPr>
          <w:rFonts w:ascii="Arial" w:hAnsi="Arial" w:cs="Arial"/>
          <w:sz w:val="22"/>
          <w:szCs w:val="22"/>
        </w:rPr>
        <w:t>célja megfelelő és releváns legyen</w:t>
      </w:r>
      <w:r>
        <w:rPr>
          <w:rFonts w:ascii="Arial" w:hAnsi="Arial" w:cs="Arial"/>
          <w:sz w:val="22"/>
          <w:szCs w:val="22"/>
        </w:rPr>
        <w:t xml:space="preserve">, </w:t>
      </w:r>
      <w:r w:rsidRPr="00956BDE">
        <w:rPr>
          <w:rFonts w:ascii="Arial" w:hAnsi="Arial" w:cs="Arial"/>
          <w:sz w:val="22"/>
          <w:szCs w:val="22"/>
        </w:rPr>
        <w:t xml:space="preserve">és </w:t>
      </w:r>
      <w:r>
        <w:rPr>
          <w:rFonts w:ascii="Arial" w:hAnsi="Arial" w:cs="Arial"/>
          <w:sz w:val="22"/>
          <w:szCs w:val="22"/>
        </w:rPr>
        <w:t xml:space="preserve">csak </w:t>
      </w:r>
      <w:r w:rsidRPr="00956BDE">
        <w:rPr>
          <w:rFonts w:ascii="Arial" w:hAnsi="Arial" w:cs="Arial"/>
          <w:sz w:val="22"/>
          <w:szCs w:val="22"/>
        </w:rPr>
        <w:t>a szükséges</w:t>
      </w:r>
      <w:r>
        <w:rPr>
          <w:rFonts w:ascii="Arial" w:hAnsi="Arial" w:cs="Arial"/>
          <w:sz w:val="22"/>
          <w:szCs w:val="22"/>
        </w:rPr>
        <w:t xml:space="preserve"> mértékű lehet.</w:t>
      </w:r>
    </w:p>
    <w:p w:rsidR="00956BDE" w:rsidRDefault="00956BDE" w:rsidP="00303C43">
      <w:pPr>
        <w:spacing w:line="276" w:lineRule="auto"/>
        <w:jc w:val="both"/>
        <w:rPr>
          <w:rFonts w:ascii="Arial" w:hAnsi="Arial" w:cs="Arial"/>
          <w:sz w:val="22"/>
          <w:szCs w:val="22"/>
        </w:rPr>
      </w:pPr>
    </w:p>
    <w:p w:rsidR="003E3E7F" w:rsidRDefault="0015472C" w:rsidP="00303C43">
      <w:pPr>
        <w:spacing w:line="276" w:lineRule="auto"/>
        <w:jc w:val="both"/>
        <w:rPr>
          <w:rFonts w:ascii="Arial" w:hAnsi="Arial" w:cs="Arial"/>
          <w:sz w:val="22"/>
          <w:szCs w:val="22"/>
        </w:rPr>
      </w:pPr>
      <w:r>
        <w:rPr>
          <w:rFonts w:ascii="Arial" w:hAnsi="Arial" w:cs="Arial"/>
          <w:sz w:val="22"/>
          <w:szCs w:val="22"/>
        </w:rPr>
        <w:t>A személyes adatoknak</w:t>
      </w:r>
      <w:r w:rsidRPr="00956BDE">
        <w:rPr>
          <w:rFonts w:ascii="Arial" w:hAnsi="Arial" w:cs="Arial"/>
          <w:sz w:val="22"/>
          <w:szCs w:val="22"/>
        </w:rPr>
        <w:t xml:space="preserve"> </w:t>
      </w:r>
      <w:r w:rsidRPr="0015472C">
        <w:rPr>
          <w:rFonts w:ascii="Arial" w:hAnsi="Arial" w:cs="Arial"/>
          <w:sz w:val="22"/>
          <w:szCs w:val="22"/>
        </w:rPr>
        <w:t>pontosnak és naprakésznek kell lenniük</w:t>
      </w:r>
      <w:r w:rsidR="003E3E7F">
        <w:rPr>
          <w:rFonts w:ascii="Arial" w:hAnsi="Arial" w:cs="Arial"/>
          <w:sz w:val="22"/>
          <w:szCs w:val="22"/>
        </w:rPr>
        <w:t xml:space="preserve">. A </w:t>
      </w:r>
      <w:r w:rsidR="003E3E7F" w:rsidRPr="0015472C">
        <w:rPr>
          <w:rFonts w:ascii="Arial" w:hAnsi="Arial" w:cs="Arial"/>
          <w:sz w:val="22"/>
          <w:szCs w:val="22"/>
        </w:rPr>
        <w:t>pontatlan személyes adatokat haladéktalanul</w:t>
      </w:r>
      <w:r w:rsidR="003E3E7F">
        <w:rPr>
          <w:rFonts w:ascii="Arial" w:hAnsi="Arial" w:cs="Arial"/>
          <w:sz w:val="22"/>
          <w:szCs w:val="22"/>
        </w:rPr>
        <w:t xml:space="preserve"> törölni kell.</w:t>
      </w:r>
    </w:p>
    <w:p w:rsidR="009E7CD6" w:rsidRDefault="009E7CD6" w:rsidP="00303C43">
      <w:pPr>
        <w:spacing w:line="276" w:lineRule="auto"/>
        <w:jc w:val="both"/>
        <w:rPr>
          <w:rFonts w:ascii="Arial" w:hAnsi="Arial" w:cs="Arial"/>
          <w:sz w:val="22"/>
          <w:szCs w:val="22"/>
        </w:rPr>
      </w:pPr>
    </w:p>
    <w:p w:rsidR="00216325" w:rsidRDefault="00216325" w:rsidP="00303C43">
      <w:pPr>
        <w:spacing w:line="276" w:lineRule="auto"/>
        <w:jc w:val="both"/>
        <w:rPr>
          <w:rFonts w:ascii="Arial" w:hAnsi="Arial" w:cs="Arial"/>
          <w:sz w:val="22"/>
          <w:szCs w:val="22"/>
        </w:rPr>
      </w:pPr>
    </w:p>
    <w:p w:rsidR="00216325" w:rsidRDefault="00216325" w:rsidP="00303C43">
      <w:pPr>
        <w:spacing w:line="276" w:lineRule="auto"/>
        <w:jc w:val="both"/>
        <w:rPr>
          <w:rFonts w:ascii="Arial" w:hAnsi="Arial" w:cs="Arial"/>
          <w:sz w:val="22"/>
          <w:szCs w:val="22"/>
        </w:rPr>
      </w:pPr>
    </w:p>
    <w:p w:rsidR="00091884" w:rsidRDefault="00BB7CF7" w:rsidP="00303C43">
      <w:pPr>
        <w:spacing w:line="276" w:lineRule="auto"/>
        <w:jc w:val="both"/>
        <w:rPr>
          <w:rFonts w:ascii="Arial" w:hAnsi="Arial" w:cs="Arial"/>
          <w:sz w:val="22"/>
          <w:szCs w:val="22"/>
        </w:rPr>
      </w:pPr>
      <w:r>
        <w:rPr>
          <w:rFonts w:ascii="Arial" w:hAnsi="Arial" w:cs="Arial"/>
          <w:sz w:val="22"/>
          <w:szCs w:val="22"/>
        </w:rPr>
        <w:t xml:space="preserve">A személyes adatok </w:t>
      </w:r>
      <w:r w:rsidRPr="00BB7CF7">
        <w:rPr>
          <w:rFonts w:ascii="Arial" w:hAnsi="Arial" w:cs="Arial"/>
          <w:sz w:val="22"/>
          <w:szCs w:val="22"/>
        </w:rPr>
        <w:t xml:space="preserve">tárolásának olyan formában kell történnie, </w:t>
      </w:r>
      <w:r w:rsidR="00091884">
        <w:rPr>
          <w:rFonts w:ascii="Arial" w:hAnsi="Arial" w:cs="Arial"/>
          <w:sz w:val="22"/>
          <w:szCs w:val="22"/>
        </w:rPr>
        <w:t xml:space="preserve">hogy </w:t>
      </w:r>
      <w:r w:rsidRPr="00BB7CF7">
        <w:rPr>
          <w:rFonts w:ascii="Arial" w:hAnsi="Arial" w:cs="Arial"/>
          <w:sz w:val="22"/>
          <w:szCs w:val="22"/>
        </w:rPr>
        <w:t>az érintettek azonosítását csak szükséges ideig te</w:t>
      </w:r>
      <w:r>
        <w:rPr>
          <w:rFonts w:ascii="Arial" w:hAnsi="Arial" w:cs="Arial"/>
          <w:sz w:val="22"/>
          <w:szCs w:val="22"/>
        </w:rPr>
        <w:t xml:space="preserve">gye </w:t>
      </w:r>
      <w:r w:rsidRPr="00BB7CF7">
        <w:rPr>
          <w:rFonts w:ascii="Arial" w:hAnsi="Arial" w:cs="Arial"/>
          <w:sz w:val="22"/>
          <w:szCs w:val="22"/>
        </w:rPr>
        <w:t>l</w:t>
      </w:r>
      <w:r>
        <w:rPr>
          <w:rFonts w:ascii="Arial" w:hAnsi="Arial" w:cs="Arial"/>
          <w:sz w:val="22"/>
          <w:szCs w:val="22"/>
        </w:rPr>
        <w:t>ehetővé.</w:t>
      </w:r>
      <w:r w:rsidR="00091884">
        <w:rPr>
          <w:rFonts w:ascii="Arial" w:hAnsi="Arial" w:cs="Arial"/>
          <w:sz w:val="22"/>
          <w:szCs w:val="22"/>
        </w:rPr>
        <w:t xml:space="preserve"> A</w:t>
      </w:r>
      <w:r w:rsidRPr="00BB7CF7">
        <w:rPr>
          <w:rFonts w:ascii="Arial" w:hAnsi="Arial" w:cs="Arial"/>
          <w:sz w:val="22"/>
          <w:szCs w:val="22"/>
        </w:rPr>
        <w:t xml:space="preserve"> személyes adatok ennél hosszabb ideig történő tárolására csak akkor kerülhet sor, </w:t>
      </w:r>
      <w:r w:rsidR="00091884">
        <w:rPr>
          <w:rFonts w:ascii="Arial" w:hAnsi="Arial" w:cs="Arial"/>
          <w:sz w:val="22"/>
          <w:szCs w:val="22"/>
        </w:rPr>
        <w:t xml:space="preserve">ha a tárolás </w:t>
      </w:r>
      <w:r w:rsidRPr="00BB7CF7">
        <w:rPr>
          <w:rFonts w:ascii="Arial" w:hAnsi="Arial" w:cs="Arial"/>
          <w:sz w:val="22"/>
          <w:szCs w:val="22"/>
        </w:rPr>
        <w:t xml:space="preserve">közérdekű archiválás céljából, tudományos és történelmi kutatási célból vagy statisztikai célból </w:t>
      </w:r>
      <w:r w:rsidR="00091884">
        <w:rPr>
          <w:rFonts w:ascii="Arial" w:hAnsi="Arial" w:cs="Arial"/>
          <w:sz w:val="22"/>
          <w:szCs w:val="22"/>
        </w:rPr>
        <w:t>történik.</w:t>
      </w:r>
    </w:p>
    <w:p w:rsidR="00091884" w:rsidRDefault="00091884" w:rsidP="00303C43">
      <w:pPr>
        <w:spacing w:line="276" w:lineRule="auto"/>
        <w:jc w:val="both"/>
        <w:rPr>
          <w:rFonts w:ascii="Arial" w:hAnsi="Arial" w:cs="Arial"/>
          <w:sz w:val="22"/>
          <w:szCs w:val="22"/>
        </w:rPr>
      </w:pPr>
    </w:p>
    <w:p w:rsidR="004C1714" w:rsidRDefault="004C1714" w:rsidP="00303C43">
      <w:pPr>
        <w:spacing w:line="276" w:lineRule="auto"/>
        <w:jc w:val="both"/>
        <w:rPr>
          <w:rFonts w:ascii="Arial" w:hAnsi="Arial" w:cs="Arial"/>
          <w:sz w:val="22"/>
          <w:szCs w:val="22"/>
        </w:rPr>
      </w:pPr>
      <w:r>
        <w:rPr>
          <w:rFonts w:ascii="Arial" w:hAnsi="Arial" w:cs="Arial"/>
          <w:sz w:val="22"/>
          <w:szCs w:val="22"/>
        </w:rPr>
        <w:t xml:space="preserve">A személyes adatok </w:t>
      </w:r>
      <w:r w:rsidRPr="004C1714">
        <w:rPr>
          <w:rFonts w:ascii="Arial" w:hAnsi="Arial" w:cs="Arial"/>
          <w:sz w:val="22"/>
          <w:szCs w:val="22"/>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r>
        <w:rPr>
          <w:rFonts w:ascii="Arial" w:hAnsi="Arial" w:cs="Arial"/>
          <w:sz w:val="22"/>
          <w:szCs w:val="22"/>
        </w:rPr>
        <w:t>.</w:t>
      </w:r>
    </w:p>
    <w:p w:rsidR="004C1714" w:rsidRPr="00B3196E" w:rsidRDefault="004C1714" w:rsidP="00303C43">
      <w:pPr>
        <w:spacing w:line="276" w:lineRule="auto"/>
        <w:jc w:val="both"/>
        <w:rPr>
          <w:rFonts w:ascii="Arial" w:hAnsi="Arial" w:cs="Arial"/>
          <w:sz w:val="22"/>
          <w:szCs w:val="22"/>
        </w:rPr>
      </w:pPr>
    </w:p>
    <w:p w:rsidR="00091884" w:rsidRPr="00B3196E" w:rsidRDefault="00BE58DB" w:rsidP="00303C43">
      <w:pPr>
        <w:spacing w:line="276" w:lineRule="auto"/>
        <w:jc w:val="both"/>
        <w:rPr>
          <w:rFonts w:ascii="Arial" w:hAnsi="Arial" w:cs="Arial"/>
          <w:sz w:val="22"/>
          <w:szCs w:val="22"/>
        </w:rPr>
      </w:pPr>
      <w:r w:rsidRPr="00B3196E">
        <w:rPr>
          <w:rFonts w:ascii="Arial" w:hAnsi="Arial" w:cs="Arial"/>
          <w:sz w:val="22"/>
          <w:szCs w:val="22"/>
        </w:rPr>
        <w:t>Az adatvédelem elveit minden azonosított vagy azonosítható természetes személyre vonatkozó információ esetében alkalmazni kell.</w:t>
      </w:r>
    </w:p>
    <w:p w:rsidR="00956BDE" w:rsidRPr="00B3196E" w:rsidRDefault="00956BDE" w:rsidP="00303C43">
      <w:pPr>
        <w:spacing w:line="276" w:lineRule="auto"/>
        <w:jc w:val="both"/>
        <w:rPr>
          <w:rFonts w:ascii="Arial" w:hAnsi="Arial" w:cs="Arial"/>
          <w:sz w:val="22"/>
          <w:szCs w:val="22"/>
        </w:rPr>
      </w:pPr>
    </w:p>
    <w:p w:rsidR="00B3196E" w:rsidRPr="00B3196E" w:rsidRDefault="00B3196E" w:rsidP="00303C43">
      <w:pPr>
        <w:spacing w:line="276" w:lineRule="auto"/>
        <w:jc w:val="both"/>
        <w:rPr>
          <w:rFonts w:ascii="Arial" w:hAnsi="Arial" w:cs="Arial"/>
          <w:sz w:val="22"/>
          <w:szCs w:val="22"/>
        </w:rPr>
      </w:pPr>
      <w:r w:rsidRPr="00B3196E">
        <w:rPr>
          <w:rFonts w:ascii="Arial" w:hAnsi="Arial" w:cs="Arial"/>
          <w:sz w:val="22"/>
          <w:szCs w:val="22"/>
        </w:rPr>
        <w:t xml:space="preserve">A </w:t>
      </w:r>
      <w:r>
        <w:rPr>
          <w:rFonts w:ascii="Arial" w:hAnsi="Arial" w:cs="Arial"/>
          <w:sz w:val="22"/>
          <w:szCs w:val="22"/>
        </w:rPr>
        <w:t>szervezet</w:t>
      </w:r>
      <w:r w:rsidRPr="00B3196E">
        <w:rPr>
          <w:rFonts w:ascii="Arial" w:hAnsi="Arial" w:cs="Arial"/>
          <w:sz w:val="22"/>
          <w:szCs w:val="22"/>
        </w:rPr>
        <w:t xml:space="preserve"> adatkezelést végző alkalmazottja fegyelmi, kártérítési, szabálysértési és büntetőjogi felelősséggel tartozik a személyes adatok jo</w:t>
      </w:r>
      <w:r>
        <w:rPr>
          <w:rFonts w:ascii="Arial" w:hAnsi="Arial" w:cs="Arial"/>
          <w:sz w:val="22"/>
          <w:szCs w:val="22"/>
        </w:rPr>
        <w:t xml:space="preserve">gszerű kezeléséért. Amennyiben az </w:t>
      </w:r>
      <w:r w:rsidRPr="00B3196E">
        <w:rPr>
          <w:rFonts w:ascii="Arial" w:hAnsi="Arial" w:cs="Arial"/>
          <w:sz w:val="22"/>
          <w:szCs w:val="22"/>
        </w:rPr>
        <w:t>alkalmazott tudomást szerez arról, hogy az általa kezelt személyes adat hibás, hiányos, vagy időszerűtlen, köteles azt helyesbíteni, vagy helyesbítését az adat rögzítéséért felelős munkatársnál kezdeményezni.</w:t>
      </w:r>
    </w:p>
    <w:p w:rsidR="001403FC" w:rsidRPr="00B3196E" w:rsidRDefault="001403FC" w:rsidP="00303C43">
      <w:pPr>
        <w:spacing w:line="276" w:lineRule="auto"/>
        <w:jc w:val="both"/>
        <w:rPr>
          <w:rFonts w:ascii="Arial" w:hAnsi="Arial" w:cs="Arial"/>
          <w:sz w:val="22"/>
          <w:szCs w:val="22"/>
        </w:rPr>
      </w:pPr>
    </w:p>
    <w:p w:rsidR="00152732" w:rsidRDefault="00152732" w:rsidP="00303C43">
      <w:pPr>
        <w:spacing w:line="276" w:lineRule="auto"/>
        <w:jc w:val="both"/>
        <w:rPr>
          <w:rFonts w:ascii="Arial" w:hAnsi="Arial" w:cs="Arial"/>
          <w:sz w:val="22"/>
          <w:szCs w:val="22"/>
        </w:rPr>
      </w:pPr>
    </w:p>
    <w:p w:rsidR="00152732" w:rsidRDefault="00152732" w:rsidP="00303C43">
      <w:pPr>
        <w:spacing w:line="276" w:lineRule="auto"/>
        <w:jc w:val="both"/>
        <w:rPr>
          <w:rFonts w:ascii="Arial" w:hAnsi="Arial" w:cs="Arial"/>
          <w:sz w:val="22"/>
          <w:szCs w:val="22"/>
        </w:rPr>
      </w:pPr>
    </w:p>
    <w:p w:rsidR="00161237" w:rsidRPr="008D15C0" w:rsidRDefault="00161237"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t>Személyes adatok kezelése</w:t>
      </w:r>
    </w:p>
    <w:p w:rsidR="00161237" w:rsidRPr="007D1101" w:rsidRDefault="00161237" w:rsidP="00303C43">
      <w:pPr>
        <w:tabs>
          <w:tab w:val="left" w:pos="5115"/>
        </w:tabs>
        <w:spacing w:line="276" w:lineRule="auto"/>
        <w:jc w:val="both"/>
        <w:rPr>
          <w:rFonts w:ascii="Arial" w:hAnsi="Arial" w:cs="Arial"/>
          <w:sz w:val="16"/>
          <w:szCs w:val="16"/>
        </w:rPr>
      </w:pPr>
      <w:r>
        <w:rPr>
          <w:rFonts w:ascii="Arial" w:hAnsi="Arial" w:cs="Arial"/>
          <w:sz w:val="16"/>
          <w:szCs w:val="16"/>
        </w:rPr>
        <w:tab/>
      </w:r>
    </w:p>
    <w:p w:rsidR="00A17753" w:rsidRDefault="00C4461F" w:rsidP="00303C43">
      <w:pPr>
        <w:spacing w:line="276" w:lineRule="auto"/>
        <w:jc w:val="both"/>
        <w:rPr>
          <w:rFonts w:ascii="Arial" w:hAnsi="Arial" w:cs="Arial"/>
          <w:sz w:val="22"/>
          <w:szCs w:val="22"/>
        </w:rPr>
      </w:pPr>
      <w:r>
        <w:rPr>
          <w:rFonts w:ascii="Arial" w:hAnsi="Arial" w:cs="Arial"/>
          <w:sz w:val="22"/>
          <w:szCs w:val="22"/>
        </w:rPr>
        <w:t>Mivel a</w:t>
      </w:r>
      <w:r w:rsidR="00A17753" w:rsidRPr="00602876">
        <w:rPr>
          <w:rFonts w:ascii="Arial" w:hAnsi="Arial" w:cs="Arial"/>
          <w:sz w:val="22"/>
          <w:szCs w:val="22"/>
        </w:rPr>
        <w:t xml:space="preserve"> természetes személyek összefüggésbe hozhatók az általuk használt készülékek, alkalmazások, eszközök és protokollok által rendelkezésre bocsátott online azonosítókkal, például IP-c</w:t>
      </w:r>
      <w:r>
        <w:rPr>
          <w:rFonts w:ascii="Arial" w:hAnsi="Arial" w:cs="Arial"/>
          <w:sz w:val="22"/>
          <w:szCs w:val="22"/>
        </w:rPr>
        <w:t>ímekkel és cookie-azonosítókkal, ezért e</w:t>
      </w:r>
      <w:r w:rsidR="00A17753">
        <w:rPr>
          <w:rFonts w:ascii="Arial" w:hAnsi="Arial" w:cs="Arial"/>
          <w:sz w:val="22"/>
          <w:szCs w:val="22"/>
        </w:rPr>
        <w:t xml:space="preserve">zek az </w:t>
      </w:r>
      <w:r>
        <w:rPr>
          <w:rFonts w:ascii="Arial" w:hAnsi="Arial" w:cs="Arial"/>
          <w:sz w:val="22"/>
          <w:szCs w:val="22"/>
        </w:rPr>
        <w:t>adatok</w:t>
      </w:r>
      <w:r w:rsidR="00A17753">
        <w:rPr>
          <w:rFonts w:ascii="Arial" w:hAnsi="Arial" w:cs="Arial"/>
          <w:sz w:val="22"/>
          <w:szCs w:val="22"/>
        </w:rPr>
        <w:t xml:space="preserve"> </w:t>
      </w:r>
      <w:r w:rsidR="00A17753" w:rsidRPr="00602876">
        <w:rPr>
          <w:rFonts w:ascii="Arial" w:hAnsi="Arial" w:cs="Arial"/>
          <w:sz w:val="22"/>
          <w:szCs w:val="22"/>
        </w:rPr>
        <w:t xml:space="preserve">egyéb információkkal összekapcsolva </w:t>
      </w:r>
      <w:r w:rsidR="00A17753">
        <w:rPr>
          <w:rFonts w:ascii="Arial" w:hAnsi="Arial" w:cs="Arial"/>
          <w:sz w:val="22"/>
          <w:szCs w:val="22"/>
        </w:rPr>
        <w:t xml:space="preserve">alkalmasak és </w:t>
      </w:r>
      <w:r w:rsidR="00A17753" w:rsidRPr="00602876">
        <w:rPr>
          <w:rFonts w:ascii="Arial" w:hAnsi="Arial" w:cs="Arial"/>
          <w:sz w:val="22"/>
          <w:szCs w:val="22"/>
        </w:rPr>
        <w:t>felhasználhatók a természetes személye</w:t>
      </w:r>
      <w:r w:rsidR="00A17753">
        <w:rPr>
          <w:rFonts w:ascii="Arial" w:hAnsi="Arial" w:cs="Arial"/>
          <w:sz w:val="22"/>
          <w:szCs w:val="22"/>
        </w:rPr>
        <w:t>k</w:t>
      </w:r>
      <w:r w:rsidR="00A17753" w:rsidRPr="00602876">
        <w:rPr>
          <w:rFonts w:ascii="Arial" w:hAnsi="Arial" w:cs="Arial"/>
          <w:sz w:val="22"/>
          <w:szCs w:val="22"/>
        </w:rPr>
        <w:t xml:space="preserve"> profiljának létrehozására és az adott személy azonosítására.</w:t>
      </w:r>
    </w:p>
    <w:p w:rsidR="00A17753" w:rsidRDefault="00A17753" w:rsidP="00303C43">
      <w:pPr>
        <w:spacing w:line="276" w:lineRule="auto"/>
        <w:jc w:val="both"/>
        <w:rPr>
          <w:rFonts w:ascii="Arial" w:hAnsi="Arial" w:cs="Arial"/>
          <w:sz w:val="22"/>
          <w:szCs w:val="22"/>
        </w:rPr>
      </w:pPr>
    </w:p>
    <w:p w:rsidR="00AE2455" w:rsidRDefault="00161237" w:rsidP="00303C43">
      <w:pPr>
        <w:spacing w:line="276" w:lineRule="auto"/>
        <w:jc w:val="both"/>
        <w:rPr>
          <w:rFonts w:ascii="Arial" w:hAnsi="Arial" w:cs="Arial"/>
          <w:sz w:val="22"/>
          <w:szCs w:val="22"/>
        </w:rPr>
      </w:pPr>
      <w:r w:rsidRPr="00161237">
        <w:rPr>
          <w:rFonts w:ascii="Arial" w:hAnsi="Arial" w:cs="Arial"/>
          <w:sz w:val="22"/>
          <w:szCs w:val="22"/>
        </w:rPr>
        <w:t>Az adatkezelésre csak akkor kerülhet sor, ha az érintett</w:t>
      </w:r>
      <w:r w:rsidR="00AE2455">
        <w:rPr>
          <w:rFonts w:ascii="Arial" w:hAnsi="Arial" w:cs="Arial"/>
          <w:sz w:val="22"/>
          <w:szCs w:val="22"/>
        </w:rPr>
        <w:t xml:space="preserve"> személy</w:t>
      </w:r>
      <w:r w:rsidRPr="00161237">
        <w:rPr>
          <w:rFonts w:ascii="Arial" w:hAnsi="Arial" w:cs="Arial"/>
          <w:sz w:val="22"/>
          <w:szCs w:val="22"/>
        </w:rPr>
        <w:t xml:space="preserve"> egyértelmű megerősítő cselekedettel, például írásbeli </w:t>
      </w:r>
      <w:r w:rsidR="00AE2455">
        <w:rPr>
          <w:rFonts w:ascii="Arial" w:hAnsi="Arial" w:cs="Arial"/>
          <w:sz w:val="22"/>
          <w:szCs w:val="22"/>
        </w:rPr>
        <w:t>-</w:t>
      </w:r>
      <w:r w:rsidRPr="00161237">
        <w:rPr>
          <w:rFonts w:ascii="Arial" w:hAnsi="Arial" w:cs="Arial"/>
          <w:sz w:val="22"/>
          <w:szCs w:val="22"/>
        </w:rPr>
        <w:t xml:space="preserve"> ideér</w:t>
      </w:r>
      <w:r w:rsidR="00AE2455">
        <w:rPr>
          <w:rFonts w:ascii="Arial" w:hAnsi="Arial" w:cs="Arial"/>
          <w:sz w:val="22"/>
          <w:szCs w:val="22"/>
        </w:rPr>
        <w:t>tve az elektronikus úton tett -</w:t>
      </w:r>
      <w:r w:rsidRPr="00161237">
        <w:rPr>
          <w:rFonts w:ascii="Arial" w:hAnsi="Arial" w:cs="Arial"/>
          <w:sz w:val="22"/>
          <w:szCs w:val="22"/>
        </w:rPr>
        <w:t xml:space="preserve"> vagy szóbeli nyilatkozattal önkéntes, konkrét, tájékoztatáson alapuló és egyértelmű hozzájárulását adja</w:t>
      </w:r>
      <w:r w:rsidR="00AE2455">
        <w:rPr>
          <w:rFonts w:ascii="Arial" w:hAnsi="Arial" w:cs="Arial"/>
          <w:sz w:val="22"/>
          <w:szCs w:val="22"/>
        </w:rPr>
        <w:t xml:space="preserve"> az adatok kezeléséhez.</w:t>
      </w:r>
    </w:p>
    <w:p w:rsidR="00AE2455" w:rsidRDefault="00AE2455" w:rsidP="00303C43">
      <w:pPr>
        <w:spacing w:line="276" w:lineRule="auto"/>
        <w:jc w:val="both"/>
        <w:rPr>
          <w:rFonts w:ascii="Arial" w:hAnsi="Arial" w:cs="Arial"/>
          <w:sz w:val="22"/>
          <w:szCs w:val="22"/>
        </w:rPr>
      </w:pPr>
    </w:p>
    <w:p w:rsidR="00AE2455" w:rsidRDefault="00AE2455" w:rsidP="00AE2455">
      <w:pPr>
        <w:spacing w:line="276" w:lineRule="auto"/>
        <w:jc w:val="both"/>
        <w:rPr>
          <w:rFonts w:ascii="Arial" w:hAnsi="Arial" w:cs="Arial"/>
          <w:sz w:val="22"/>
          <w:szCs w:val="22"/>
        </w:rPr>
      </w:pPr>
      <w:r>
        <w:rPr>
          <w:rFonts w:ascii="Arial" w:hAnsi="Arial" w:cs="Arial"/>
          <w:sz w:val="22"/>
          <w:szCs w:val="22"/>
        </w:rPr>
        <w:t>Az adatkezeléshez való h</w:t>
      </w:r>
      <w:r w:rsidR="00161237" w:rsidRPr="00161237">
        <w:rPr>
          <w:rFonts w:ascii="Arial" w:hAnsi="Arial" w:cs="Arial"/>
          <w:sz w:val="22"/>
          <w:szCs w:val="22"/>
        </w:rPr>
        <w:t>ozzájárulásnak minősül az is, ha az érintett</w:t>
      </w:r>
      <w:r>
        <w:rPr>
          <w:rFonts w:ascii="Arial" w:hAnsi="Arial" w:cs="Arial"/>
          <w:sz w:val="22"/>
          <w:szCs w:val="22"/>
        </w:rPr>
        <w:t xml:space="preserve"> személy az</w:t>
      </w:r>
      <w:r w:rsidR="00161237" w:rsidRPr="00161237">
        <w:rPr>
          <w:rFonts w:ascii="Arial" w:hAnsi="Arial" w:cs="Arial"/>
          <w:sz w:val="22"/>
          <w:szCs w:val="22"/>
        </w:rPr>
        <w:t xml:space="preserve"> internetes honlap megtekintése során bejel</w:t>
      </w:r>
      <w:r>
        <w:rPr>
          <w:rFonts w:ascii="Arial" w:hAnsi="Arial" w:cs="Arial"/>
          <w:sz w:val="22"/>
          <w:szCs w:val="22"/>
        </w:rPr>
        <w:t>öl egy erre vonatkozó négyzetet.</w:t>
      </w:r>
      <w:r w:rsidRPr="00AE2455">
        <w:rPr>
          <w:rFonts w:ascii="Arial" w:hAnsi="Arial" w:cs="Arial"/>
          <w:sz w:val="22"/>
          <w:szCs w:val="22"/>
        </w:rPr>
        <w:t xml:space="preserve"> </w:t>
      </w:r>
      <w:r w:rsidRPr="00161237">
        <w:rPr>
          <w:rFonts w:ascii="Arial" w:hAnsi="Arial" w:cs="Arial"/>
          <w:sz w:val="22"/>
          <w:szCs w:val="22"/>
        </w:rPr>
        <w:t xml:space="preserve">A hallgatás, az előre bejelölt négyzet vagy a nem cselekvés nem minősül hozzájárulásnak. </w:t>
      </w:r>
    </w:p>
    <w:p w:rsidR="00AE2455" w:rsidRDefault="00AE2455" w:rsidP="00303C43">
      <w:pPr>
        <w:spacing w:line="276" w:lineRule="auto"/>
        <w:jc w:val="both"/>
        <w:rPr>
          <w:rFonts w:ascii="Arial" w:hAnsi="Arial" w:cs="Arial"/>
          <w:sz w:val="22"/>
          <w:szCs w:val="22"/>
        </w:rPr>
      </w:pPr>
    </w:p>
    <w:p w:rsidR="00AE2455" w:rsidRDefault="00837046" w:rsidP="00303C43">
      <w:pPr>
        <w:spacing w:line="276" w:lineRule="auto"/>
        <w:jc w:val="both"/>
        <w:rPr>
          <w:rFonts w:ascii="Arial" w:hAnsi="Arial" w:cs="Arial"/>
          <w:sz w:val="22"/>
          <w:szCs w:val="22"/>
        </w:rPr>
      </w:pPr>
      <w:r>
        <w:rPr>
          <w:rFonts w:ascii="Arial" w:hAnsi="Arial" w:cs="Arial"/>
          <w:sz w:val="22"/>
          <w:szCs w:val="22"/>
        </w:rPr>
        <w:t>Hozzájárulásnak minősül</w:t>
      </w:r>
      <w:r w:rsidR="00161237" w:rsidRPr="00161237">
        <w:rPr>
          <w:rFonts w:ascii="Arial" w:hAnsi="Arial" w:cs="Arial"/>
          <w:sz w:val="22"/>
          <w:szCs w:val="22"/>
        </w:rPr>
        <w:t xml:space="preserve"> az</w:t>
      </w:r>
      <w:r>
        <w:rPr>
          <w:rFonts w:ascii="Arial" w:hAnsi="Arial" w:cs="Arial"/>
          <w:sz w:val="22"/>
          <w:szCs w:val="22"/>
        </w:rPr>
        <w:t xml:space="preserve"> is, ha valamely felhasználó az elektronikus</w:t>
      </w:r>
      <w:r w:rsidR="00161237" w:rsidRPr="00161237">
        <w:rPr>
          <w:rFonts w:ascii="Arial" w:hAnsi="Arial" w:cs="Arial"/>
          <w:sz w:val="22"/>
          <w:szCs w:val="22"/>
        </w:rPr>
        <w:t xml:space="preserve"> szolgáltatások igénybevétele során erre vonatkozó technikai beállításokat hajt végre, </w:t>
      </w:r>
      <w:r>
        <w:rPr>
          <w:rFonts w:ascii="Arial" w:hAnsi="Arial" w:cs="Arial"/>
          <w:sz w:val="22"/>
          <w:szCs w:val="22"/>
        </w:rPr>
        <w:t>vagy</w:t>
      </w:r>
      <w:r w:rsidR="00161237" w:rsidRPr="00161237">
        <w:rPr>
          <w:rFonts w:ascii="Arial" w:hAnsi="Arial" w:cs="Arial"/>
          <w:sz w:val="22"/>
          <w:szCs w:val="22"/>
        </w:rPr>
        <w:t xml:space="preserve"> olyan nyilatkozat</w:t>
      </w:r>
      <w:r>
        <w:rPr>
          <w:rFonts w:ascii="Arial" w:hAnsi="Arial" w:cs="Arial"/>
          <w:sz w:val="22"/>
          <w:szCs w:val="22"/>
        </w:rPr>
        <w:t xml:space="preserve">ot illetve </w:t>
      </w:r>
      <w:r w:rsidR="00161237" w:rsidRPr="00161237">
        <w:rPr>
          <w:rFonts w:ascii="Arial" w:hAnsi="Arial" w:cs="Arial"/>
          <w:sz w:val="22"/>
          <w:szCs w:val="22"/>
        </w:rPr>
        <w:t xml:space="preserve">cselekedet </w:t>
      </w:r>
      <w:r>
        <w:rPr>
          <w:rFonts w:ascii="Arial" w:hAnsi="Arial" w:cs="Arial"/>
          <w:sz w:val="22"/>
          <w:szCs w:val="22"/>
        </w:rPr>
        <w:t>tesz</w:t>
      </w:r>
      <w:r w:rsidR="00161237" w:rsidRPr="00161237">
        <w:rPr>
          <w:rFonts w:ascii="Arial" w:hAnsi="Arial" w:cs="Arial"/>
          <w:sz w:val="22"/>
          <w:szCs w:val="22"/>
        </w:rPr>
        <w:t xml:space="preserve">, amely az adott összefüggésben az érintett </w:t>
      </w:r>
      <w:r>
        <w:rPr>
          <w:rFonts w:ascii="Arial" w:hAnsi="Arial" w:cs="Arial"/>
          <w:sz w:val="22"/>
          <w:szCs w:val="22"/>
        </w:rPr>
        <w:t xml:space="preserve">személy </w:t>
      </w:r>
      <w:r w:rsidR="00161237" w:rsidRPr="00161237">
        <w:rPr>
          <w:rFonts w:ascii="Arial" w:hAnsi="Arial" w:cs="Arial"/>
          <w:sz w:val="22"/>
          <w:szCs w:val="22"/>
        </w:rPr>
        <w:t>hozzájárulását személyes adatainak kezeléséhez egyértelműen jelzi.</w:t>
      </w:r>
    </w:p>
    <w:p w:rsidR="00AE2455" w:rsidRDefault="00AE2455"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417D10" w:rsidRDefault="00417D10" w:rsidP="00303C43">
      <w:pPr>
        <w:spacing w:line="276" w:lineRule="auto"/>
        <w:jc w:val="both"/>
        <w:rPr>
          <w:rFonts w:ascii="Arial" w:hAnsi="Arial" w:cs="Arial"/>
          <w:sz w:val="22"/>
          <w:szCs w:val="22"/>
        </w:rPr>
      </w:pPr>
      <w:r w:rsidRPr="00417D10">
        <w:rPr>
          <w:rFonts w:ascii="Arial" w:hAnsi="Arial" w:cs="Arial"/>
          <w:sz w:val="22"/>
          <w:szCs w:val="22"/>
        </w:rPr>
        <w:t>Az egészségügyi személyes adatok közé tartoznak az érintett egészségi állapotára vonatkozó olyan adatok, amelyek információt hordoznak az érintett múltbeli, jelenlegi vagy jövőbeli testi vagy pszichikai egészségi állapotáról.</w:t>
      </w:r>
      <w:r>
        <w:rPr>
          <w:rFonts w:ascii="Arial" w:hAnsi="Arial" w:cs="Arial"/>
          <w:sz w:val="22"/>
          <w:szCs w:val="22"/>
        </w:rPr>
        <w:t xml:space="preserve"> </w:t>
      </w:r>
      <w:r w:rsidRPr="00417D10">
        <w:rPr>
          <w:rFonts w:ascii="Arial" w:hAnsi="Arial" w:cs="Arial"/>
          <w:sz w:val="22"/>
          <w:szCs w:val="22"/>
        </w:rPr>
        <w:t>Ide tartoznak az alábbiak:</w:t>
      </w:r>
    </w:p>
    <w:p w:rsidR="00417D10" w:rsidRDefault="00417D10" w:rsidP="00303C43">
      <w:pPr>
        <w:spacing w:line="276" w:lineRule="auto"/>
        <w:jc w:val="both"/>
        <w:rPr>
          <w:rFonts w:ascii="Arial" w:hAnsi="Arial" w:cs="Arial"/>
          <w:sz w:val="22"/>
          <w:szCs w:val="22"/>
        </w:rPr>
      </w:pPr>
    </w:p>
    <w:p w:rsidR="00417D10" w:rsidRDefault="00417D10" w:rsidP="00C576F3">
      <w:pPr>
        <w:numPr>
          <w:ilvl w:val="0"/>
          <w:numId w:val="2"/>
        </w:numPr>
        <w:spacing w:line="276" w:lineRule="auto"/>
        <w:jc w:val="both"/>
        <w:rPr>
          <w:rFonts w:ascii="Arial" w:hAnsi="Arial" w:cs="Arial"/>
          <w:sz w:val="22"/>
          <w:szCs w:val="22"/>
        </w:rPr>
      </w:pPr>
      <w:r w:rsidRPr="00417D10">
        <w:rPr>
          <w:rFonts w:ascii="Arial" w:hAnsi="Arial" w:cs="Arial"/>
          <w:sz w:val="22"/>
          <w:szCs w:val="22"/>
        </w:rPr>
        <w:t>egészségügyi szolgáltatások céljábó</w:t>
      </w:r>
      <w:r>
        <w:rPr>
          <w:rFonts w:ascii="Arial" w:hAnsi="Arial" w:cs="Arial"/>
          <w:sz w:val="22"/>
          <w:szCs w:val="22"/>
        </w:rPr>
        <w:t>l történő nyilvántartásba vétel;</w:t>
      </w:r>
    </w:p>
    <w:p w:rsidR="00417D10" w:rsidRDefault="00417D10" w:rsidP="00303C43">
      <w:pPr>
        <w:spacing w:line="276" w:lineRule="auto"/>
        <w:ind w:left="720"/>
        <w:jc w:val="both"/>
        <w:rPr>
          <w:rFonts w:ascii="Arial" w:hAnsi="Arial" w:cs="Arial"/>
          <w:sz w:val="22"/>
          <w:szCs w:val="22"/>
        </w:rPr>
      </w:pPr>
    </w:p>
    <w:p w:rsidR="00417D10" w:rsidRDefault="00417D10" w:rsidP="00C576F3">
      <w:pPr>
        <w:numPr>
          <w:ilvl w:val="0"/>
          <w:numId w:val="2"/>
        </w:numPr>
        <w:spacing w:line="276" w:lineRule="auto"/>
        <w:jc w:val="both"/>
        <w:rPr>
          <w:rFonts w:ascii="Arial" w:hAnsi="Arial" w:cs="Arial"/>
          <w:sz w:val="22"/>
          <w:szCs w:val="22"/>
        </w:rPr>
      </w:pPr>
      <w:r w:rsidRPr="00417D10">
        <w:rPr>
          <w:rFonts w:ascii="Arial" w:hAnsi="Arial" w:cs="Arial"/>
          <w:sz w:val="22"/>
          <w:szCs w:val="22"/>
        </w:rPr>
        <w:t>a természetes személy egészségügyi célokból történő egyéni azonosítása érdekében hozzá rendelt szám, jel vagy adat</w:t>
      </w:r>
      <w:r>
        <w:rPr>
          <w:rFonts w:ascii="Arial" w:hAnsi="Arial" w:cs="Arial"/>
          <w:sz w:val="22"/>
          <w:szCs w:val="22"/>
        </w:rPr>
        <w:t>;</w:t>
      </w:r>
    </w:p>
    <w:p w:rsidR="00417D10" w:rsidRDefault="00417D10" w:rsidP="00303C43">
      <w:pPr>
        <w:pStyle w:val="Listaszerbekezds"/>
        <w:spacing w:line="276" w:lineRule="auto"/>
        <w:rPr>
          <w:rFonts w:ascii="Arial" w:hAnsi="Arial" w:cs="Arial"/>
          <w:sz w:val="22"/>
          <w:szCs w:val="22"/>
        </w:rPr>
      </w:pPr>
    </w:p>
    <w:p w:rsidR="00417D10" w:rsidRDefault="00417D10" w:rsidP="00C576F3">
      <w:pPr>
        <w:numPr>
          <w:ilvl w:val="0"/>
          <w:numId w:val="2"/>
        </w:numPr>
        <w:spacing w:line="276" w:lineRule="auto"/>
        <w:jc w:val="both"/>
        <w:rPr>
          <w:rFonts w:ascii="Arial" w:hAnsi="Arial" w:cs="Arial"/>
          <w:sz w:val="22"/>
          <w:szCs w:val="22"/>
        </w:rPr>
      </w:pPr>
      <w:r w:rsidRPr="00417D10">
        <w:rPr>
          <w:rFonts w:ascii="Arial" w:hAnsi="Arial" w:cs="Arial"/>
          <w:sz w:val="22"/>
          <w:szCs w:val="22"/>
        </w:rPr>
        <w:t>valamely testrész vagy a testet alkotó anyag – beleértve a genetikai adatokat és a biológiai mintákat is – teszteléséből vagy viz</w:t>
      </w:r>
      <w:r>
        <w:rPr>
          <w:rFonts w:ascii="Arial" w:hAnsi="Arial" w:cs="Arial"/>
          <w:sz w:val="22"/>
          <w:szCs w:val="22"/>
        </w:rPr>
        <w:t>sgálatából származó információk;</w:t>
      </w:r>
    </w:p>
    <w:p w:rsidR="00417D10" w:rsidRDefault="00417D10" w:rsidP="00303C43">
      <w:pPr>
        <w:pStyle w:val="Listaszerbekezds"/>
        <w:spacing w:line="276" w:lineRule="auto"/>
        <w:rPr>
          <w:rFonts w:ascii="Arial" w:hAnsi="Arial" w:cs="Arial"/>
          <w:sz w:val="22"/>
          <w:szCs w:val="22"/>
        </w:rPr>
      </w:pPr>
    </w:p>
    <w:p w:rsidR="00417D10" w:rsidRDefault="00417D10" w:rsidP="00C576F3">
      <w:pPr>
        <w:numPr>
          <w:ilvl w:val="0"/>
          <w:numId w:val="2"/>
        </w:numPr>
        <w:spacing w:line="276" w:lineRule="auto"/>
        <w:jc w:val="both"/>
        <w:rPr>
          <w:rFonts w:ascii="Arial" w:hAnsi="Arial" w:cs="Arial"/>
          <w:sz w:val="22"/>
          <w:szCs w:val="22"/>
        </w:rPr>
      </w:pPr>
      <w:r w:rsidRPr="00417D10">
        <w:rPr>
          <w:rFonts w:ascii="Arial" w:hAnsi="Arial" w:cs="Arial"/>
          <w:sz w:val="22"/>
          <w:szCs w:val="22"/>
        </w:rPr>
        <w:t xml:space="preserve">az érintett betegségével, fogyatékosságával, betegségkockázatával, kórtörténetével, klinikai kezelésével vagy fiziológiai vagy orvosbiológiai állapotával kapcsolatos információ, függetlenül annak forrásától, amely lehet például orvos vagy egyéb egészségügyi dolgozó, kórház, orvostechnikai eszköz vagy </w:t>
      </w:r>
      <w:r w:rsidR="00BD2BA3">
        <w:rPr>
          <w:rFonts w:ascii="Arial" w:hAnsi="Arial" w:cs="Arial"/>
          <w:sz w:val="22"/>
          <w:szCs w:val="22"/>
        </w:rPr>
        <w:t>diagnosztikai teszt.</w:t>
      </w:r>
    </w:p>
    <w:p w:rsidR="00BD2BA3" w:rsidRDefault="00BD2BA3" w:rsidP="00303C43">
      <w:pPr>
        <w:pStyle w:val="Listaszerbekezds"/>
        <w:spacing w:line="276" w:lineRule="auto"/>
        <w:rPr>
          <w:rFonts w:ascii="Arial" w:hAnsi="Arial" w:cs="Arial"/>
          <w:sz w:val="22"/>
          <w:szCs w:val="22"/>
        </w:rPr>
      </w:pPr>
    </w:p>
    <w:p w:rsidR="00BD2BA3" w:rsidRPr="00417D10" w:rsidRDefault="00DF18ED" w:rsidP="00303C43">
      <w:pPr>
        <w:spacing w:line="276" w:lineRule="auto"/>
        <w:jc w:val="both"/>
        <w:rPr>
          <w:rFonts w:ascii="Arial" w:hAnsi="Arial" w:cs="Arial"/>
          <w:sz w:val="22"/>
          <w:szCs w:val="22"/>
        </w:rPr>
      </w:pPr>
      <w:r w:rsidRPr="00DF18ED">
        <w:rPr>
          <w:rFonts w:ascii="Arial" w:hAnsi="Arial" w:cs="Arial"/>
          <w:sz w:val="22"/>
          <w:szCs w:val="22"/>
        </w:rPr>
        <w:t>A genetikai adatot olyan, a természetes személy örökölt vagy szerzett genetikai jellemzőivel összefüggő személyes adatként kell meghatározni, és amely az érintett személytől vett biológiai minta elemzésének – különösen kromoszómaelemzésnek, illetve a dezoxiribonukleinsav (DNS) vagy a ribonukleinsav (RNS) vizsgálatának, vagy az ezekből nyerhető információkkal megegyező információk kinyerését lehetővé tevő bármilyen más elem vizsgálatának – az eredménye.</w:t>
      </w:r>
    </w:p>
    <w:p w:rsidR="00234CD5" w:rsidRDefault="00234CD5" w:rsidP="00303C43">
      <w:pPr>
        <w:spacing w:line="276" w:lineRule="auto"/>
        <w:jc w:val="both"/>
        <w:rPr>
          <w:rFonts w:ascii="Arial" w:hAnsi="Arial" w:cs="Arial"/>
          <w:sz w:val="22"/>
          <w:szCs w:val="22"/>
        </w:rPr>
      </w:pPr>
    </w:p>
    <w:p w:rsidR="00AB7F4D" w:rsidRDefault="00AB7F4D" w:rsidP="00303C43">
      <w:pPr>
        <w:spacing w:line="276" w:lineRule="auto"/>
        <w:jc w:val="both"/>
        <w:rPr>
          <w:rFonts w:ascii="Arial" w:hAnsi="Arial" w:cs="Arial"/>
          <w:sz w:val="22"/>
          <w:szCs w:val="22"/>
        </w:rPr>
      </w:pPr>
      <w:r w:rsidRPr="00AB7F4D">
        <w:rPr>
          <w:rFonts w:ascii="Arial" w:hAnsi="Arial" w:cs="Arial"/>
          <w:sz w:val="22"/>
          <w:szCs w:val="22"/>
        </w:rPr>
        <w:t>A gyermekek személyes adatai különös védelmet érdemelnek, mivel ők kevésbé lehetnek tisztában a személyes adatok kezelésével összefüggő kockázatokkal, következményeivel és az ahhoz kapcsolódó garanciákkal és jogosultságokkal. Ezt a különös védelmet főként a gyermekek személyes adatainak olyan felhasználására kell alkalmazni, amely marketingcélokat, illetve személyi vagy felhasználói profilok létrehozásának célját szolgálja</w:t>
      </w:r>
      <w:r>
        <w:rPr>
          <w:rFonts w:ascii="Arial" w:hAnsi="Arial" w:cs="Arial"/>
          <w:sz w:val="22"/>
          <w:szCs w:val="22"/>
        </w:rPr>
        <w:t>.</w:t>
      </w:r>
    </w:p>
    <w:p w:rsidR="00FC234F" w:rsidRDefault="00FC234F" w:rsidP="00303C43">
      <w:pPr>
        <w:spacing w:line="276" w:lineRule="auto"/>
        <w:jc w:val="both"/>
        <w:rPr>
          <w:rFonts w:ascii="Arial" w:hAnsi="Arial" w:cs="Arial"/>
          <w:sz w:val="22"/>
          <w:szCs w:val="22"/>
        </w:rPr>
      </w:pPr>
    </w:p>
    <w:p w:rsidR="00AB7F4D" w:rsidRPr="00AB7F4D" w:rsidRDefault="00AB7F4D" w:rsidP="00303C43">
      <w:pPr>
        <w:spacing w:line="276" w:lineRule="auto"/>
        <w:jc w:val="both"/>
        <w:rPr>
          <w:rFonts w:ascii="Arial" w:hAnsi="Arial" w:cs="Arial"/>
          <w:sz w:val="22"/>
          <w:szCs w:val="22"/>
        </w:rPr>
      </w:pPr>
      <w:r w:rsidRPr="00AB7F4D">
        <w:rPr>
          <w:rFonts w:ascii="Arial" w:hAnsi="Arial" w:cs="Arial"/>
          <w:sz w:val="22"/>
          <w:szCs w:val="22"/>
        </w:rPr>
        <w:t xml:space="preserve">A személyes adatokat olyan módon kell kezelni, amely biztosítja azok megfelelő szintű biztonságát és bizalmas kezelését, többek között annak érdekében, hogy megakadályozza a személyes adatokhoz és a személyes adatok kezeléséhez használt eszközökhöz való jogosulatlan hozzáférést, illetve azok jogosulatlan felhasználását. </w:t>
      </w:r>
    </w:p>
    <w:p w:rsidR="00234CD5" w:rsidRDefault="00234CD5" w:rsidP="00303C43">
      <w:pPr>
        <w:spacing w:line="276" w:lineRule="auto"/>
        <w:jc w:val="both"/>
        <w:rPr>
          <w:rFonts w:ascii="Arial" w:hAnsi="Arial" w:cs="Arial"/>
          <w:sz w:val="22"/>
          <w:szCs w:val="22"/>
        </w:rPr>
      </w:pPr>
    </w:p>
    <w:p w:rsidR="00AB7F4D" w:rsidRDefault="00AB7F4D" w:rsidP="00303C43">
      <w:pPr>
        <w:spacing w:line="276" w:lineRule="auto"/>
        <w:jc w:val="both"/>
        <w:rPr>
          <w:rFonts w:ascii="Arial" w:hAnsi="Arial" w:cs="Arial"/>
          <w:sz w:val="22"/>
          <w:szCs w:val="22"/>
        </w:rPr>
      </w:pPr>
      <w:r w:rsidRPr="00AB7F4D">
        <w:rPr>
          <w:rFonts w:ascii="Arial" w:hAnsi="Arial" w:cs="Arial"/>
          <w:sz w:val="22"/>
          <w:szCs w:val="22"/>
        </w:rPr>
        <w:t>A pontatlan személyes adatok helyesbítése vagy törlése érdekében minden ésszerű lépést meg kell tenni.</w:t>
      </w:r>
    </w:p>
    <w:p w:rsidR="009F1C1C" w:rsidRDefault="009F1C1C" w:rsidP="00303C43">
      <w:pPr>
        <w:spacing w:line="276" w:lineRule="auto"/>
        <w:jc w:val="both"/>
        <w:rPr>
          <w:rFonts w:ascii="Arial" w:hAnsi="Arial" w:cs="Arial"/>
          <w:sz w:val="22"/>
          <w:szCs w:val="22"/>
        </w:rPr>
      </w:pPr>
    </w:p>
    <w:p w:rsidR="009F1C1C" w:rsidRDefault="009F1C1C"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211C1F" w:rsidRDefault="00211C1F" w:rsidP="00303C43">
      <w:pPr>
        <w:spacing w:line="276" w:lineRule="auto"/>
        <w:jc w:val="both"/>
        <w:rPr>
          <w:rFonts w:ascii="Arial" w:hAnsi="Arial" w:cs="Arial"/>
          <w:sz w:val="22"/>
          <w:szCs w:val="22"/>
        </w:rPr>
      </w:pPr>
    </w:p>
    <w:p w:rsidR="009F1C1C" w:rsidRDefault="009F1C1C" w:rsidP="00303C43">
      <w:pPr>
        <w:spacing w:line="276" w:lineRule="auto"/>
        <w:jc w:val="both"/>
        <w:rPr>
          <w:rFonts w:ascii="Arial" w:hAnsi="Arial" w:cs="Arial"/>
          <w:sz w:val="22"/>
          <w:szCs w:val="22"/>
        </w:rPr>
      </w:pPr>
    </w:p>
    <w:p w:rsidR="009F1C1C" w:rsidRPr="008D15C0" w:rsidRDefault="009F1C1C"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lastRenderedPageBreak/>
        <w:t>Az adatkezelés jogszerűsége</w:t>
      </w:r>
    </w:p>
    <w:p w:rsidR="00234CD5" w:rsidRDefault="00234CD5" w:rsidP="00303C43">
      <w:pPr>
        <w:spacing w:line="276" w:lineRule="auto"/>
        <w:jc w:val="both"/>
        <w:rPr>
          <w:rFonts w:ascii="Arial" w:hAnsi="Arial" w:cs="Arial"/>
          <w:sz w:val="22"/>
          <w:szCs w:val="22"/>
        </w:rPr>
      </w:pPr>
    </w:p>
    <w:p w:rsidR="001403FC" w:rsidRDefault="001403FC" w:rsidP="00303C43">
      <w:pPr>
        <w:spacing w:line="276" w:lineRule="auto"/>
        <w:jc w:val="both"/>
        <w:rPr>
          <w:rFonts w:ascii="Arial" w:hAnsi="Arial" w:cs="Arial"/>
          <w:sz w:val="22"/>
          <w:szCs w:val="22"/>
        </w:rPr>
      </w:pPr>
      <w:r>
        <w:rPr>
          <w:rFonts w:ascii="Arial" w:hAnsi="Arial" w:cs="Arial"/>
          <w:sz w:val="22"/>
          <w:szCs w:val="22"/>
        </w:rPr>
        <w:t>A személyes adatok kezelése akkor jogszerű, ha az alábbiak valamelyike teljesül:</w:t>
      </w:r>
    </w:p>
    <w:p w:rsidR="001403FC" w:rsidRPr="007F3606" w:rsidRDefault="001403FC" w:rsidP="00303C43">
      <w:pPr>
        <w:spacing w:line="276" w:lineRule="auto"/>
        <w:jc w:val="both"/>
        <w:rPr>
          <w:rFonts w:ascii="Arial" w:hAnsi="Arial" w:cs="Arial"/>
          <w:sz w:val="22"/>
          <w:szCs w:val="22"/>
        </w:rPr>
      </w:pPr>
    </w:p>
    <w:p w:rsidR="001403FC" w:rsidRPr="007F3606" w:rsidRDefault="001403FC" w:rsidP="00C576F3">
      <w:pPr>
        <w:numPr>
          <w:ilvl w:val="0"/>
          <w:numId w:val="4"/>
        </w:numPr>
        <w:spacing w:line="276" w:lineRule="auto"/>
        <w:jc w:val="both"/>
        <w:rPr>
          <w:rFonts w:ascii="Arial" w:hAnsi="Arial" w:cs="Arial"/>
          <w:sz w:val="22"/>
          <w:szCs w:val="22"/>
        </w:rPr>
      </w:pPr>
      <w:r w:rsidRPr="007F3606">
        <w:rPr>
          <w:rFonts w:ascii="Arial" w:hAnsi="Arial" w:cs="Arial"/>
          <w:sz w:val="22"/>
          <w:szCs w:val="22"/>
        </w:rPr>
        <w:t>az érintett hozzájárulását adta személyes adatainak egy vagy több konkrét célból történő kezeléséhez;</w:t>
      </w:r>
    </w:p>
    <w:p w:rsidR="001403FC" w:rsidRPr="007F3606" w:rsidRDefault="001403FC" w:rsidP="00303C43">
      <w:pPr>
        <w:spacing w:line="276" w:lineRule="auto"/>
        <w:jc w:val="both"/>
        <w:rPr>
          <w:rFonts w:ascii="Arial" w:hAnsi="Arial" w:cs="Arial"/>
          <w:sz w:val="22"/>
          <w:szCs w:val="22"/>
        </w:rPr>
      </w:pPr>
    </w:p>
    <w:p w:rsidR="001403FC" w:rsidRPr="007F3606" w:rsidRDefault="001403FC" w:rsidP="00C576F3">
      <w:pPr>
        <w:numPr>
          <w:ilvl w:val="0"/>
          <w:numId w:val="4"/>
        </w:numPr>
        <w:spacing w:line="276" w:lineRule="auto"/>
        <w:jc w:val="both"/>
        <w:rPr>
          <w:rFonts w:ascii="Arial" w:hAnsi="Arial" w:cs="Arial"/>
          <w:sz w:val="22"/>
          <w:szCs w:val="22"/>
        </w:rPr>
      </w:pPr>
      <w:r w:rsidRPr="007F3606">
        <w:rPr>
          <w:rFonts w:ascii="Arial" w:hAnsi="Arial" w:cs="Arial"/>
          <w:sz w:val="22"/>
          <w:szCs w:val="22"/>
        </w:rPr>
        <w:t>az adatkezelés olyan szerződés teljesítéséhez szükséges, amelyben az érintett az egyik fél, vagy az a szerződés megkötését megelőzően az érintett kérésére történő lépések megtételéhez szükséges;</w:t>
      </w:r>
    </w:p>
    <w:p w:rsidR="001403FC" w:rsidRPr="007F3606" w:rsidRDefault="001403FC" w:rsidP="00303C43">
      <w:pPr>
        <w:spacing w:line="276" w:lineRule="auto"/>
        <w:jc w:val="both"/>
        <w:rPr>
          <w:rFonts w:ascii="Arial" w:hAnsi="Arial" w:cs="Arial"/>
          <w:sz w:val="22"/>
          <w:szCs w:val="22"/>
        </w:rPr>
      </w:pPr>
    </w:p>
    <w:p w:rsidR="001403FC" w:rsidRPr="007F3606" w:rsidRDefault="001403FC" w:rsidP="00C576F3">
      <w:pPr>
        <w:numPr>
          <w:ilvl w:val="0"/>
          <w:numId w:val="4"/>
        </w:numPr>
        <w:spacing w:line="276" w:lineRule="auto"/>
        <w:jc w:val="both"/>
        <w:rPr>
          <w:rFonts w:ascii="Arial" w:hAnsi="Arial" w:cs="Arial"/>
          <w:sz w:val="22"/>
          <w:szCs w:val="22"/>
        </w:rPr>
      </w:pPr>
      <w:r w:rsidRPr="007F3606">
        <w:rPr>
          <w:rFonts w:ascii="Arial" w:hAnsi="Arial" w:cs="Arial"/>
          <w:sz w:val="22"/>
          <w:szCs w:val="22"/>
        </w:rPr>
        <w:t>az adatkezelés az adatkezelőre vonatkozó jogi kötelezettség teljesítéséhez szükséges;</w:t>
      </w:r>
    </w:p>
    <w:p w:rsidR="001403FC" w:rsidRPr="007F3606" w:rsidRDefault="001403FC" w:rsidP="00303C43">
      <w:pPr>
        <w:spacing w:line="276" w:lineRule="auto"/>
        <w:jc w:val="both"/>
        <w:rPr>
          <w:rFonts w:ascii="Arial" w:hAnsi="Arial" w:cs="Arial"/>
          <w:sz w:val="22"/>
          <w:szCs w:val="22"/>
        </w:rPr>
      </w:pPr>
    </w:p>
    <w:p w:rsidR="001403FC" w:rsidRPr="007F3606" w:rsidRDefault="001403FC" w:rsidP="00C576F3">
      <w:pPr>
        <w:numPr>
          <w:ilvl w:val="0"/>
          <w:numId w:val="4"/>
        </w:numPr>
        <w:spacing w:line="276" w:lineRule="auto"/>
        <w:jc w:val="both"/>
        <w:rPr>
          <w:rFonts w:ascii="Arial" w:hAnsi="Arial" w:cs="Arial"/>
          <w:sz w:val="22"/>
          <w:szCs w:val="22"/>
        </w:rPr>
      </w:pPr>
      <w:r w:rsidRPr="007F3606">
        <w:rPr>
          <w:rFonts w:ascii="Arial" w:hAnsi="Arial" w:cs="Arial"/>
          <w:sz w:val="22"/>
          <w:szCs w:val="22"/>
        </w:rPr>
        <w:t>az adatkezelés az érintett vagy egy másik természetes személy létfontosságú érdekeinek védelme miatt szükséges;</w:t>
      </w:r>
    </w:p>
    <w:p w:rsidR="001403FC" w:rsidRPr="007F3606" w:rsidRDefault="001403FC" w:rsidP="00303C43">
      <w:pPr>
        <w:spacing w:line="276" w:lineRule="auto"/>
        <w:jc w:val="both"/>
        <w:rPr>
          <w:rFonts w:ascii="Arial" w:hAnsi="Arial" w:cs="Arial"/>
          <w:sz w:val="22"/>
          <w:szCs w:val="22"/>
        </w:rPr>
      </w:pPr>
    </w:p>
    <w:p w:rsidR="001403FC" w:rsidRPr="007F3606" w:rsidRDefault="001403FC" w:rsidP="00C576F3">
      <w:pPr>
        <w:numPr>
          <w:ilvl w:val="0"/>
          <w:numId w:val="4"/>
        </w:numPr>
        <w:spacing w:line="276" w:lineRule="auto"/>
        <w:jc w:val="both"/>
        <w:rPr>
          <w:rFonts w:ascii="Arial" w:hAnsi="Arial" w:cs="Arial"/>
          <w:sz w:val="22"/>
          <w:szCs w:val="22"/>
        </w:rPr>
      </w:pPr>
      <w:r w:rsidRPr="007F3606">
        <w:rPr>
          <w:rFonts w:ascii="Arial" w:hAnsi="Arial" w:cs="Arial"/>
          <w:sz w:val="22"/>
          <w:szCs w:val="22"/>
        </w:rPr>
        <w:t>az adatkezelés közérdekű vagy az adatkezelőre ruházott közhatalmi jogosítvány gyakorlásának keretében végzett feladat végrehajtásához szükséges;</w:t>
      </w:r>
    </w:p>
    <w:p w:rsidR="001403FC" w:rsidRPr="007F3606" w:rsidRDefault="001403FC" w:rsidP="00303C43">
      <w:pPr>
        <w:spacing w:line="276" w:lineRule="auto"/>
        <w:jc w:val="both"/>
        <w:rPr>
          <w:rFonts w:ascii="Arial" w:hAnsi="Arial" w:cs="Arial"/>
          <w:sz w:val="22"/>
          <w:szCs w:val="22"/>
        </w:rPr>
      </w:pPr>
    </w:p>
    <w:p w:rsidR="001403FC" w:rsidRPr="007F3606" w:rsidRDefault="001403FC" w:rsidP="00C576F3">
      <w:pPr>
        <w:numPr>
          <w:ilvl w:val="0"/>
          <w:numId w:val="4"/>
        </w:numPr>
        <w:spacing w:line="276" w:lineRule="auto"/>
        <w:jc w:val="both"/>
        <w:rPr>
          <w:rFonts w:ascii="Arial" w:hAnsi="Arial" w:cs="Arial"/>
          <w:sz w:val="22"/>
          <w:szCs w:val="22"/>
        </w:rPr>
      </w:pPr>
      <w:r w:rsidRPr="007F3606">
        <w:rPr>
          <w:rFonts w:ascii="Arial" w:hAnsi="Arial" w:cs="Arial"/>
          <w:sz w:val="22"/>
          <w:szCs w:val="22"/>
        </w:rPr>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rsidR="001403FC" w:rsidRPr="007F3606" w:rsidRDefault="001403FC" w:rsidP="00303C43">
      <w:pPr>
        <w:spacing w:line="276" w:lineRule="auto"/>
        <w:jc w:val="both"/>
        <w:rPr>
          <w:rFonts w:ascii="Arial" w:hAnsi="Arial" w:cs="Arial"/>
          <w:sz w:val="22"/>
          <w:szCs w:val="22"/>
        </w:rPr>
      </w:pPr>
    </w:p>
    <w:p w:rsidR="001403FC" w:rsidRDefault="001403FC" w:rsidP="00303C43">
      <w:pPr>
        <w:spacing w:line="276" w:lineRule="auto"/>
        <w:jc w:val="both"/>
        <w:rPr>
          <w:rFonts w:ascii="Arial" w:hAnsi="Arial" w:cs="Arial"/>
          <w:sz w:val="22"/>
          <w:szCs w:val="22"/>
        </w:rPr>
      </w:pPr>
    </w:p>
    <w:p w:rsidR="00FC234F" w:rsidRDefault="00067406" w:rsidP="00303C43">
      <w:pPr>
        <w:spacing w:line="276" w:lineRule="auto"/>
        <w:jc w:val="both"/>
        <w:rPr>
          <w:rFonts w:ascii="Arial" w:hAnsi="Arial" w:cs="Arial"/>
          <w:sz w:val="22"/>
          <w:szCs w:val="22"/>
        </w:rPr>
      </w:pPr>
      <w:r>
        <w:rPr>
          <w:rFonts w:ascii="Arial" w:hAnsi="Arial" w:cs="Arial"/>
          <w:sz w:val="22"/>
          <w:szCs w:val="22"/>
        </w:rPr>
        <w:t>A fentiek értelmében a</w:t>
      </w:r>
      <w:r w:rsidR="00FC234F" w:rsidRPr="00FC234F">
        <w:rPr>
          <w:rFonts w:ascii="Arial" w:hAnsi="Arial" w:cs="Arial"/>
          <w:sz w:val="22"/>
          <w:szCs w:val="22"/>
        </w:rPr>
        <w:t>z adatkezelés jogszerűnek minősül, ha arra valamely szerződés vagy szerződéskötési szándék keretében van szükség.</w:t>
      </w:r>
    </w:p>
    <w:p w:rsidR="00234CD5" w:rsidRDefault="00234CD5" w:rsidP="00303C43">
      <w:pPr>
        <w:spacing w:line="276" w:lineRule="auto"/>
        <w:jc w:val="both"/>
        <w:rPr>
          <w:rFonts w:ascii="Arial" w:hAnsi="Arial" w:cs="Arial"/>
          <w:sz w:val="22"/>
          <w:szCs w:val="22"/>
        </w:rPr>
      </w:pPr>
    </w:p>
    <w:p w:rsidR="009F1C1C" w:rsidRDefault="009F1C1C" w:rsidP="00303C43">
      <w:pPr>
        <w:spacing w:line="276" w:lineRule="auto"/>
        <w:jc w:val="both"/>
        <w:rPr>
          <w:rFonts w:ascii="Arial" w:hAnsi="Arial" w:cs="Arial"/>
          <w:sz w:val="22"/>
          <w:szCs w:val="22"/>
        </w:rPr>
      </w:pPr>
      <w:r w:rsidRPr="009F1C1C">
        <w:rPr>
          <w:rFonts w:ascii="Arial" w:hAnsi="Arial" w:cs="Arial"/>
          <w:sz w:val="22"/>
          <w:szCs w:val="22"/>
        </w:rPr>
        <w:t>Ha az adatkezelésre az adatkezelőre vonatkozó jogi kötelezettség teljesítése keretében kerül sor, vagy ha az közérdekű feladat végrehajtásához, illetve közhatalmi jogosítvány gyakorlásához szükséges, az adatkezelésnek az uniós jogban vagy valamely tagállam jogában foglalt jogalappal kell rendelkeznie.</w:t>
      </w:r>
    </w:p>
    <w:p w:rsidR="00B1703E" w:rsidRDefault="00B1703E" w:rsidP="00303C43">
      <w:pPr>
        <w:spacing w:line="276" w:lineRule="auto"/>
        <w:jc w:val="both"/>
        <w:rPr>
          <w:rFonts w:ascii="Arial" w:hAnsi="Arial" w:cs="Arial"/>
          <w:sz w:val="22"/>
          <w:szCs w:val="22"/>
        </w:rPr>
      </w:pPr>
    </w:p>
    <w:p w:rsidR="009F1C1C" w:rsidRDefault="009F1C1C" w:rsidP="00303C43">
      <w:pPr>
        <w:spacing w:line="276" w:lineRule="auto"/>
        <w:jc w:val="both"/>
        <w:rPr>
          <w:rFonts w:ascii="Arial" w:hAnsi="Arial" w:cs="Arial"/>
          <w:sz w:val="22"/>
          <w:szCs w:val="22"/>
        </w:rPr>
      </w:pPr>
      <w:r w:rsidRPr="009F1C1C">
        <w:rPr>
          <w:rFonts w:ascii="Arial" w:hAnsi="Arial" w:cs="Arial"/>
          <w:sz w:val="22"/>
          <w:szCs w:val="22"/>
        </w:rPr>
        <w:t>Az adatkezelést jogszerűnek kell tekinteni akkor, amikor az az érintett életének vagy más fent említett természetes személy érdekeinek védelmében történik. Más természetes személy létfontosságú érdekeire hivatkozással személyes adatkezelésre elvben csak akkor kerülhet sor, ha a szóban forgó adatkezelés egyéb jogalapon</w:t>
      </w:r>
      <w:r>
        <w:rPr>
          <w:rFonts w:ascii="Arial" w:hAnsi="Arial" w:cs="Arial"/>
          <w:sz w:val="22"/>
          <w:szCs w:val="22"/>
        </w:rPr>
        <w:t xml:space="preserve"> </w:t>
      </w:r>
      <w:r w:rsidRPr="009F1C1C">
        <w:rPr>
          <w:rFonts w:ascii="Arial" w:hAnsi="Arial" w:cs="Arial"/>
          <w:sz w:val="22"/>
          <w:szCs w:val="22"/>
        </w:rPr>
        <w:t>nem végezhető.</w:t>
      </w:r>
    </w:p>
    <w:p w:rsidR="009F1C1C" w:rsidRDefault="009F1C1C" w:rsidP="00303C43">
      <w:pPr>
        <w:spacing w:line="276" w:lineRule="auto"/>
        <w:jc w:val="both"/>
        <w:rPr>
          <w:rFonts w:ascii="Arial" w:hAnsi="Arial" w:cs="Arial"/>
          <w:sz w:val="22"/>
          <w:szCs w:val="22"/>
        </w:rPr>
      </w:pPr>
    </w:p>
    <w:p w:rsidR="009F1C1C" w:rsidRPr="009F1C1C" w:rsidRDefault="009F1C1C" w:rsidP="00303C43">
      <w:pPr>
        <w:spacing w:line="276" w:lineRule="auto"/>
        <w:jc w:val="both"/>
        <w:rPr>
          <w:rFonts w:ascii="Arial" w:hAnsi="Arial" w:cs="Arial"/>
          <w:sz w:val="22"/>
          <w:szCs w:val="22"/>
        </w:rPr>
      </w:pPr>
      <w:r w:rsidRPr="009F1C1C">
        <w:rPr>
          <w:rFonts w:ascii="Arial" w:hAnsi="Arial" w:cs="Arial"/>
          <w:sz w:val="22"/>
          <w:szCs w:val="22"/>
        </w:rPr>
        <w:t xml:space="preserve"> A személyes adatkezelés néhány típusa szolgálhat egyszerre fontos közérdeket és az érintett létfontosságú érdekeit is, például olyan esetben, amikor az adatkezelésre humanitárius okokból, ideértve, ha arra a járványok és terjedéseik nyomon követéséhez, vagy humanitárius vészhelyzetben, különösen természeti vagy ember által okozott katasztrófák esetében van szükség. </w:t>
      </w:r>
    </w:p>
    <w:p w:rsidR="009F1C1C" w:rsidRDefault="009F1C1C" w:rsidP="00303C43">
      <w:pPr>
        <w:spacing w:line="276" w:lineRule="auto"/>
        <w:jc w:val="both"/>
        <w:rPr>
          <w:rFonts w:ascii="Arial" w:hAnsi="Arial" w:cs="Arial"/>
          <w:sz w:val="22"/>
          <w:szCs w:val="22"/>
        </w:rPr>
      </w:pPr>
    </w:p>
    <w:p w:rsidR="00F43300" w:rsidRDefault="00F43300" w:rsidP="00303C43">
      <w:pPr>
        <w:spacing w:line="276" w:lineRule="auto"/>
        <w:jc w:val="both"/>
        <w:rPr>
          <w:rFonts w:ascii="Arial" w:hAnsi="Arial" w:cs="Arial"/>
          <w:sz w:val="22"/>
          <w:szCs w:val="22"/>
        </w:rPr>
      </w:pPr>
      <w:r w:rsidRPr="00F43300">
        <w:rPr>
          <w:rFonts w:ascii="Arial" w:hAnsi="Arial" w:cs="Arial"/>
          <w:sz w:val="22"/>
          <w:szCs w:val="22"/>
        </w:rPr>
        <w:t>Az adatkezelő – ideértve azt az adatkezelőt is, akivel a személyes adatokat közölhetik – vagy valamely harmadik fél jogos érdeke jogalapot teremthet az adatkezelésre</w:t>
      </w:r>
      <w:r>
        <w:rPr>
          <w:rFonts w:ascii="Arial" w:hAnsi="Arial" w:cs="Arial"/>
          <w:sz w:val="22"/>
          <w:szCs w:val="22"/>
        </w:rPr>
        <w:t xml:space="preserve">. </w:t>
      </w:r>
      <w:r w:rsidRPr="00F43300">
        <w:rPr>
          <w:rFonts w:ascii="Arial" w:hAnsi="Arial" w:cs="Arial"/>
          <w:sz w:val="22"/>
          <w:szCs w:val="22"/>
        </w:rPr>
        <w:t xml:space="preserve">Az ilyen </w:t>
      </w:r>
      <w:r w:rsidRPr="00F43300">
        <w:rPr>
          <w:rFonts w:ascii="Arial" w:hAnsi="Arial" w:cs="Arial"/>
          <w:sz w:val="22"/>
          <w:szCs w:val="22"/>
        </w:rPr>
        <w:lastRenderedPageBreak/>
        <w:t>jogos érdekről lehet szó például olyankor, amikor releváns és megfelelő kapcsolat áll fenn az érintett és az adatkezelő között, például olyan esetekben, amikor az érintett az adatkezelő ügyfele vagy annak alkalmazásában áll.</w:t>
      </w:r>
    </w:p>
    <w:p w:rsidR="005731B1" w:rsidRDefault="005731B1" w:rsidP="00303C43">
      <w:pPr>
        <w:spacing w:line="276" w:lineRule="auto"/>
        <w:jc w:val="both"/>
        <w:rPr>
          <w:rFonts w:ascii="Arial" w:hAnsi="Arial" w:cs="Arial"/>
          <w:sz w:val="22"/>
          <w:szCs w:val="22"/>
        </w:rPr>
      </w:pPr>
    </w:p>
    <w:p w:rsidR="005731B1" w:rsidRDefault="005731B1" w:rsidP="00303C43">
      <w:pPr>
        <w:spacing w:line="276" w:lineRule="auto"/>
        <w:jc w:val="both"/>
        <w:rPr>
          <w:rFonts w:ascii="Arial" w:hAnsi="Arial" w:cs="Arial"/>
          <w:sz w:val="22"/>
          <w:szCs w:val="22"/>
        </w:rPr>
      </w:pPr>
      <w:r w:rsidRPr="005731B1">
        <w:rPr>
          <w:rFonts w:ascii="Arial" w:hAnsi="Arial" w:cs="Arial"/>
          <w:sz w:val="22"/>
          <w:szCs w:val="22"/>
        </w:rPr>
        <w:t>Személyes adatoknak a csalások megelőzése céljából feltétlenül szükséges kezelése szintén az érintett adatkezelő jogos érdekének minősül. Személyes adatok közvetlen üzletszerzési célú kezelése szintén jogos érdeken alapulónak tekinthető.</w:t>
      </w:r>
    </w:p>
    <w:p w:rsidR="005731B1" w:rsidRDefault="005731B1" w:rsidP="00303C43">
      <w:pPr>
        <w:spacing w:line="276" w:lineRule="auto"/>
        <w:jc w:val="both"/>
        <w:rPr>
          <w:rFonts w:ascii="Arial" w:hAnsi="Arial" w:cs="Arial"/>
          <w:sz w:val="22"/>
          <w:szCs w:val="22"/>
        </w:rPr>
      </w:pPr>
    </w:p>
    <w:p w:rsidR="005731B1" w:rsidRDefault="005731B1" w:rsidP="00303C43">
      <w:pPr>
        <w:spacing w:line="276" w:lineRule="auto"/>
        <w:jc w:val="both"/>
        <w:rPr>
          <w:rFonts w:ascii="Arial" w:hAnsi="Arial" w:cs="Arial"/>
          <w:sz w:val="22"/>
          <w:szCs w:val="22"/>
        </w:rPr>
      </w:pPr>
      <w:r w:rsidRPr="005731B1">
        <w:rPr>
          <w:rFonts w:ascii="Arial" w:hAnsi="Arial" w:cs="Arial"/>
          <w:sz w:val="22"/>
          <w:szCs w:val="22"/>
        </w:rPr>
        <w:t>A jogos érdek fennállásának megállapításához mindenképpen körültekintően meg kell vizsgálni többek között azt, hogy az érintett a személyes adatok gyűjtésének időpontjában és azza</w:t>
      </w:r>
      <w:r>
        <w:rPr>
          <w:rFonts w:ascii="Arial" w:hAnsi="Arial" w:cs="Arial"/>
          <w:sz w:val="22"/>
          <w:szCs w:val="22"/>
        </w:rPr>
        <w:t>l összefüggésben számíthat-e és</w:t>
      </w:r>
      <w:r w:rsidRPr="005731B1">
        <w:rPr>
          <w:rFonts w:ascii="Arial" w:hAnsi="Arial" w:cs="Arial"/>
          <w:sz w:val="22"/>
          <w:szCs w:val="22"/>
        </w:rPr>
        <w:t>szerűen arra, hogy adatkezelésre az adott célból kerülhet sor. Az érintett érdekei és alapvető jogai elsőbbséget élvezhetnek az adatkezelő érdekével szemben, ha a személyes adatokat olyan körülmények között kezelik, amelyek közepette az érintettek nem számítanak további adatkezelésre.</w:t>
      </w:r>
    </w:p>
    <w:p w:rsidR="009F1C1C" w:rsidRDefault="009F1C1C" w:rsidP="00303C43">
      <w:pPr>
        <w:spacing w:line="276" w:lineRule="auto"/>
        <w:jc w:val="both"/>
        <w:rPr>
          <w:rFonts w:ascii="Arial" w:hAnsi="Arial" w:cs="Arial"/>
          <w:sz w:val="22"/>
          <w:szCs w:val="22"/>
        </w:rPr>
      </w:pPr>
    </w:p>
    <w:p w:rsidR="00472B85" w:rsidRDefault="00472B85" w:rsidP="00303C43">
      <w:pPr>
        <w:spacing w:line="276" w:lineRule="auto"/>
        <w:jc w:val="both"/>
        <w:rPr>
          <w:rFonts w:ascii="Arial" w:hAnsi="Arial" w:cs="Arial"/>
          <w:sz w:val="22"/>
          <w:szCs w:val="22"/>
        </w:rPr>
      </w:pPr>
      <w:r w:rsidRPr="00472B85">
        <w:rPr>
          <w:rFonts w:ascii="Arial" w:hAnsi="Arial" w:cs="Arial"/>
          <w:sz w:val="22"/>
          <w:szCs w:val="22"/>
        </w:rPr>
        <w:t xml:space="preserve">Az érintett adatkezelő jogos érdekének minősül a közhatalmi szervek, számítástechnikai </w:t>
      </w:r>
      <w:r>
        <w:rPr>
          <w:rFonts w:ascii="Arial" w:hAnsi="Arial" w:cs="Arial"/>
          <w:sz w:val="22"/>
          <w:szCs w:val="22"/>
        </w:rPr>
        <w:t>vészhelyzetekre reagáló egység</w:t>
      </w:r>
      <w:r w:rsidRPr="00472B85">
        <w:rPr>
          <w:rFonts w:ascii="Arial" w:hAnsi="Arial" w:cs="Arial"/>
          <w:sz w:val="22"/>
          <w:szCs w:val="22"/>
        </w:rPr>
        <w:t xml:space="preserve">, hálózatbiztonsági incidenskezelő egységek, elektronikus hírközlési hálózatok üzemeltetői és szolgáltatások nyújtói, valamint biztonságtechnológiai szolgáltatók által végrehajtott olyan mértékű személyes adatkezelés, amely a hálózati és informatikai biztonság garantálásához feltétlenül szükséges </w:t>
      </w:r>
      <w:r>
        <w:rPr>
          <w:rFonts w:ascii="Arial" w:hAnsi="Arial" w:cs="Arial"/>
          <w:sz w:val="22"/>
          <w:szCs w:val="22"/>
        </w:rPr>
        <w:t>és arányos.</w:t>
      </w:r>
    </w:p>
    <w:p w:rsidR="00472B85" w:rsidRPr="005C1087" w:rsidRDefault="00472B85" w:rsidP="00303C43">
      <w:pPr>
        <w:spacing w:line="276" w:lineRule="auto"/>
        <w:jc w:val="both"/>
        <w:rPr>
          <w:rFonts w:ascii="Arial" w:hAnsi="Arial" w:cs="Arial"/>
          <w:sz w:val="22"/>
          <w:szCs w:val="22"/>
        </w:rPr>
      </w:pPr>
    </w:p>
    <w:p w:rsidR="00472B85" w:rsidRPr="005C1087" w:rsidRDefault="00DD0E07" w:rsidP="00303C43">
      <w:pPr>
        <w:spacing w:line="276" w:lineRule="auto"/>
        <w:jc w:val="both"/>
        <w:rPr>
          <w:rFonts w:ascii="Arial" w:hAnsi="Arial" w:cs="Arial"/>
          <w:sz w:val="22"/>
          <w:szCs w:val="22"/>
        </w:rPr>
      </w:pPr>
      <w:r w:rsidRPr="005C1087">
        <w:rPr>
          <w:rFonts w:ascii="Arial" w:hAnsi="Arial" w:cs="Arial"/>
          <w:sz w:val="22"/>
          <w:szCs w:val="22"/>
        </w:rPr>
        <w:t>A személyes adatoknak a gyűjtésük eredeti céljától eltérő egyéb célból történő kezelése csak akkor megengedett, ha az adatkezelés összeegyeztethető az adatkezelés eredeti céljaival, amelyekre a személyes adatokat eredetileg gyűjtötték. Ebben az esetben nincs szükség attól a jogalaptól eltérő, külön jogalapra, mint amely lehetővé tette a személyes adatok gyűjtését.</w:t>
      </w:r>
    </w:p>
    <w:p w:rsidR="00472B85" w:rsidRPr="005C1087" w:rsidRDefault="00472B85" w:rsidP="00303C43">
      <w:pPr>
        <w:spacing w:line="276" w:lineRule="auto"/>
        <w:jc w:val="both"/>
        <w:rPr>
          <w:rFonts w:ascii="Arial" w:hAnsi="Arial" w:cs="Arial"/>
          <w:sz w:val="22"/>
          <w:szCs w:val="22"/>
        </w:rPr>
      </w:pPr>
    </w:p>
    <w:p w:rsidR="00472B85" w:rsidRDefault="005C1087" w:rsidP="00303C43">
      <w:pPr>
        <w:spacing w:line="276" w:lineRule="auto"/>
        <w:jc w:val="both"/>
        <w:rPr>
          <w:rFonts w:ascii="Arial" w:hAnsi="Arial" w:cs="Arial"/>
          <w:sz w:val="22"/>
          <w:szCs w:val="22"/>
        </w:rPr>
      </w:pPr>
      <w:r w:rsidRPr="005C1087">
        <w:rPr>
          <w:rFonts w:ascii="Arial" w:hAnsi="Arial" w:cs="Arial"/>
          <w:sz w:val="22"/>
          <w:szCs w:val="22"/>
        </w:rPr>
        <w:t>A személyes adatok hatóságok általi, hivatalosan elismert vallási szervezetek alkotmányjogban vagy nemzetközi közjogban megállapított céljainak elérése érdekében történő kezelése közérdeken alapulónak minősül.</w:t>
      </w:r>
    </w:p>
    <w:p w:rsidR="00A91A11" w:rsidRDefault="00A91A11" w:rsidP="00303C43">
      <w:pPr>
        <w:spacing w:line="276" w:lineRule="auto"/>
        <w:jc w:val="both"/>
        <w:rPr>
          <w:rFonts w:ascii="Arial" w:hAnsi="Arial" w:cs="Arial"/>
          <w:sz w:val="22"/>
          <w:szCs w:val="22"/>
        </w:rPr>
      </w:pPr>
    </w:p>
    <w:p w:rsidR="0046211B" w:rsidRDefault="0046211B" w:rsidP="00303C43">
      <w:pPr>
        <w:spacing w:line="276" w:lineRule="auto"/>
        <w:jc w:val="both"/>
        <w:rPr>
          <w:rFonts w:ascii="Arial" w:hAnsi="Arial" w:cs="Arial"/>
          <w:sz w:val="22"/>
          <w:szCs w:val="22"/>
        </w:rPr>
      </w:pPr>
    </w:p>
    <w:p w:rsidR="00A91A11" w:rsidRDefault="00A91A11" w:rsidP="00303C43">
      <w:pPr>
        <w:spacing w:line="276" w:lineRule="auto"/>
        <w:jc w:val="both"/>
        <w:rPr>
          <w:rFonts w:ascii="Arial" w:hAnsi="Arial" w:cs="Arial"/>
          <w:sz w:val="22"/>
          <w:szCs w:val="22"/>
        </w:rPr>
      </w:pPr>
    </w:p>
    <w:p w:rsidR="00A91A11" w:rsidRDefault="00A91A11" w:rsidP="00303C43">
      <w:pPr>
        <w:spacing w:line="276" w:lineRule="auto"/>
        <w:jc w:val="both"/>
        <w:rPr>
          <w:rFonts w:ascii="Arial" w:hAnsi="Arial" w:cs="Arial"/>
          <w:sz w:val="22"/>
          <w:szCs w:val="22"/>
        </w:rPr>
      </w:pPr>
    </w:p>
    <w:p w:rsidR="00A91A11" w:rsidRPr="008D15C0" w:rsidRDefault="00A91A11"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t>Az érintett személy hozzájárulása</w:t>
      </w:r>
      <w:r w:rsidR="00133392" w:rsidRPr="008D15C0">
        <w:rPr>
          <w:rFonts w:ascii="Arial" w:hAnsi="Arial" w:cs="Arial"/>
          <w:color w:val="0070C0"/>
          <w:sz w:val="32"/>
          <w:szCs w:val="32"/>
        </w:rPr>
        <w:t>, feltételek</w:t>
      </w:r>
    </w:p>
    <w:p w:rsidR="00A91A11" w:rsidRPr="008D15C0" w:rsidRDefault="00A91A11" w:rsidP="008D15C0">
      <w:pPr>
        <w:spacing w:line="276" w:lineRule="auto"/>
        <w:jc w:val="center"/>
        <w:rPr>
          <w:rFonts w:ascii="Arial" w:hAnsi="Arial" w:cs="Arial"/>
          <w:color w:val="0070C0"/>
          <w:sz w:val="32"/>
          <w:szCs w:val="32"/>
        </w:rPr>
      </w:pPr>
    </w:p>
    <w:p w:rsidR="00E83236" w:rsidRPr="00E83236" w:rsidRDefault="00380FC4" w:rsidP="00C576F3">
      <w:pPr>
        <w:numPr>
          <w:ilvl w:val="0"/>
          <w:numId w:val="5"/>
        </w:numPr>
        <w:spacing w:line="276" w:lineRule="auto"/>
        <w:jc w:val="both"/>
        <w:rPr>
          <w:rFonts w:ascii="Arial" w:hAnsi="Arial" w:cs="Arial"/>
          <w:sz w:val="22"/>
          <w:szCs w:val="22"/>
        </w:rPr>
      </w:pPr>
      <w:r>
        <w:rPr>
          <w:rFonts w:ascii="Arial" w:hAnsi="Arial" w:cs="Arial"/>
          <w:sz w:val="22"/>
          <w:szCs w:val="22"/>
        </w:rPr>
        <w:t>A</w:t>
      </w:r>
      <w:r w:rsidR="00E83236">
        <w:rPr>
          <w:rFonts w:ascii="Arial" w:hAnsi="Arial" w:cs="Arial"/>
          <w:sz w:val="22"/>
          <w:szCs w:val="22"/>
        </w:rPr>
        <w:t>mennyiben</w:t>
      </w:r>
      <w:r w:rsidR="00E83236" w:rsidRPr="00E83236">
        <w:rPr>
          <w:rFonts w:ascii="Arial" w:hAnsi="Arial" w:cs="Arial"/>
          <w:sz w:val="22"/>
          <w:szCs w:val="22"/>
        </w:rPr>
        <w:t xml:space="preserve"> az adatkezelés hozzájáruláson alapul, az adatkezelőnek képesnek kell lennie annak igazolására, hogy az érintett személyes adatainak kezeléséhez hozz</w:t>
      </w:r>
      <w:r>
        <w:rPr>
          <w:rFonts w:ascii="Arial" w:hAnsi="Arial" w:cs="Arial"/>
          <w:sz w:val="22"/>
          <w:szCs w:val="22"/>
        </w:rPr>
        <w:t>ájárult.</w:t>
      </w:r>
    </w:p>
    <w:p w:rsidR="00E83236" w:rsidRPr="00E83236" w:rsidRDefault="00E83236" w:rsidP="00303C43">
      <w:pPr>
        <w:spacing w:line="276" w:lineRule="auto"/>
        <w:jc w:val="both"/>
        <w:rPr>
          <w:rFonts w:ascii="Arial" w:hAnsi="Arial" w:cs="Arial"/>
          <w:sz w:val="22"/>
          <w:szCs w:val="22"/>
        </w:rPr>
      </w:pPr>
    </w:p>
    <w:p w:rsidR="00380FC4" w:rsidRDefault="00380FC4" w:rsidP="00C576F3">
      <w:pPr>
        <w:numPr>
          <w:ilvl w:val="0"/>
          <w:numId w:val="5"/>
        </w:numPr>
        <w:spacing w:line="276" w:lineRule="auto"/>
        <w:jc w:val="both"/>
        <w:rPr>
          <w:rFonts w:ascii="Arial" w:hAnsi="Arial" w:cs="Arial"/>
          <w:sz w:val="22"/>
          <w:szCs w:val="22"/>
        </w:rPr>
      </w:pPr>
      <w:r>
        <w:rPr>
          <w:rFonts w:ascii="Arial" w:hAnsi="Arial" w:cs="Arial"/>
          <w:sz w:val="22"/>
          <w:szCs w:val="22"/>
        </w:rPr>
        <w:t>H</w:t>
      </w:r>
      <w:r w:rsidR="00E83236" w:rsidRPr="00E83236">
        <w:rPr>
          <w:rFonts w:ascii="Arial" w:hAnsi="Arial" w:cs="Arial"/>
          <w:sz w:val="22"/>
          <w:szCs w:val="22"/>
        </w:rPr>
        <w:t xml:space="preserve">a az érintett </w:t>
      </w:r>
      <w:r>
        <w:rPr>
          <w:rFonts w:ascii="Arial" w:hAnsi="Arial" w:cs="Arial"/>
          <w:sz w:val="22"/>
          <w:szCs w:val="22"/>
        </w:rPr>
        <w:t xml:space="preserve">a </w:t>
      </w:r>
      <w:r w:rsidR="00E83236" w:rsidRPr="00E83236">
        <w:rPr>
          <w:rFonts w:ascii="Arial" w:hAnsi="Arial" w:cs="Arial"/>
          <w:sz w:val="22"/>
          <w:szCs w:val="22"/>
        </w:rPr>
        <w:t>hozzájárulását olyan írásbeli nyilatkozat keretében adja meg, amely más ügyekre is vonatkozik, a hozzájárulás iránti kérelmet ezektől a más ügyektől egyértelműen megkül</w:t>
      </w:r>
      <w:r>
        <w:rPr>
          <w:rFonts w:ascii="Arial" w:hAnsi="Arial" w:cs="Arial"/>
          <w:sz w:val="22"/>
          <w:szCs w:val="22"/>
        </w:rPr>
        <w:t>önböztethető módon kell közölni.</w:t>
      </w:r>
    </w:p>
    <w:p w:rsidR="00380FC4" w:rsidRDefault="00380FC4" w:rsidP="00303C43">
      <w:pPr>
        <w:spacing w:line="276" w:lineRule="auto"/>
        <w:jc w:val="both"/>
        <w:rPr>
          <w:rFonts w:ascii="Arial" w:hAnsi="Arial" w:cs="Arial"/>
          <w:sz w:val="22"/>
          <w:szCs w:val="22"/>
        </w:rPr>
      </w:pPr>
    </w:p>
    <w:p w:rsidR="0046211B" w:rsidRDefault="0046211B" w:rsidP="00303C43">
      <w:pPr>
        <w:spacing w:line="276" w:lineRule="auto"/>
        <w:jc w:val="both"/>
        <w:rPr>
          <w:rFonts w:ascii="Arial" w:hAnsi="Arial" w:cs="Arial"/>
          <w:sz w:val="22"/>
          <w:szCs w:val="22"/>
        </w:rPr>
      </w:pPr>
    </w:p>
    <w:p w:rsidR="0046211B" w:rsidRDefault="0046211B" w:rsidP="00303C43">
      <w:pPr>
        <w:spacing w:line="276" w:lineRule="auto"/>
        <w:jc w:val="both"/>
        <w:rPr>
          <w:rFonts w:ascii="Arial" w:hAnsi="Arial" w:cs="Arial"/>
          <w:sz w:val="22"/>
          <w:szCs w:val="22"/>
        </w:rPr>
      </w:pPr>
    </w:p>
    <w:p w:rsidR="00E83236" w:rsidRPr="00E83236" w:rsidRDefault="00380FC4" w:rsidP="00C576F3">
      <w:pPr>
        <w:numPr>
          <w:ilvl w:val="0"/>
          <w:numId w:val="5"/>
        </w:numPr>
        <w:spacing w:line="276" w:lineRule="auto"/>
        <w:jc w:val="both"/>
        <w:rPr>
          <w:rFonts w:ascii="Arial" w:hAnsi="Arial" w:cs="Arial"/>
          <w:sz w:val="22"/>
          <w:szCs w:val="22"/>
        </w:rPr>
      </w:pPr>
      <w:r>
        <w:rPr>
          <w:rFonts w:ascii="Arial" w:hAnsi="Arial" w:cs="Arial"/>
          <w:sz w:val="22"/>
          <w:szCs w:val="22"/>
        </w:rPr>
        <w:lastRenderedPageBreak/>
        <w:t>A</w:t>
      </w:r>
      <w:r w:rsidR="00E83236" w:rsidRPr="00E83236">
        <w:rPr>
          <w:rFonts w:ascii="Arial" w:hAnsi="Arial" w:cs="Arial"/>
          <w:sz w:val="22"/>
          <w:szCs w:val="22"/>
        </w:rPr>
        <w:t>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w:t>
      </w:r>
      <w:r>
        <w:rPr>
          <w:rFonts w:ascii="Arial" w:hAnsi="Arial" w:cs="Arial"/>
          <w:sz w:val="22"/>
          <w:szCs w:val="22"/>
        </w:rPr>
        <w:t xml:space="preserve"> annak megadását.</w:t>
      </w:r>
    </w:p>
    <w:p w:rsidR="00E83236" w:rsidRPr="00E83236" w:rsidRDefault="00E83236" w:rsidP="00303C43">
      <w:pPr>
        <w:spacing w:line="276" w:lineRule="auto"/>
        <w:jc w:val="both"/>
        <w:rPr>
          <w:rFonts w:ascii="Arial" w:hAnsi="Arial" w:cs="Arial"/>
          <w:sz w:val="22"/>
          <w:szCs w:val="22"/>
        </w:rPr>
      </w:pPr>
    </w:p>
    <w:p w:rsidR="00A91A11" w:rsidRDefault="00E83236" w:rsidP="00C576F3">
      <w:pPr>
        <w:numPr>
          <w:ilvl w:val="0"/>
          <w:numId w:val="5"/>
        </w:numPr>
        <w:spacing w:line="276" w:lineRule="auto"/>
        <w:jc w:val="both"/>
        <w:rPr>
          <w:rFonts w:ascii="Arial" w:hAnsi="Arial" w:cs="Arial"/>
          <w:sz w:val="22"/>
          <w:szCs w:val="22"/>
        </w:rPr>
      </w:pPr>
      <w:r w:rsidRPr="00E83236">
        <w:rPr>
          <w:rFonts w:ascii="Arial" w:hAnsi="Arial" w:cs="Arial"/>
          <w:sz w:val="22"/>
          <w:szCs w:val="22"/>
        </w:rPr>
        <w:t>Annak megállapítása során, hogy a hozzájárulás önkéntes-e, a lehető legnagyobb mértékben figyelembe kell venni azt a tényt, egyebek mellett, hogy a szerződés teljesítésének – beleértve a szolgáltatások nyújtását is – feltételéül szabták-e az olyan személyes adatok kezeléséhez való hozzájárulást, amelyek nem szükségesek a szerződés teljesítéséhez.</w:t>
      </w:r>
    </w:p>
    <w:p w:rsidR="00210E91" w:rsidRDefault="00210E91" w:rsidP="00303C43">
      <w:pPr>
        <w:pStyle w:val="Listaszerbekezds"/>
        <w:spacing w:line="276" w:lineRule="auto"/>
        <w:rPr>
          <w:rFonts w:ascii="Arial" w:hAnsi="Arial" w:cs="Arial"/>
          <w:sz w:val="22"/>
          <w:szCs w:val="22"/>
        </w:rPr>
      </w:pPr>
    </w:p>
    <w:p w:rsidR="00210E91" w:rsidRPr="00210E91" w:rsidRDefault="00210E91" w:rsidP="00C576F3">
      <w:pPr>
        <w:numPr>
          <w:ilvl w:val="0"/>
          <w:numId w:val="5"/>
        </w:numPr>
        <w:spacing w:line="276" w:lineRule="auto"/>
        <w:jc w:val="both"/>
        <w:rPr>
          <w:rFonts w:ascii="Arial" w:hAnsi="Arial" w:cs="Arial"/>
          <w:sz w:val="22"/>
          <w:szCs w:val="22"/>
        </w:rPr>
      </w:pPr>
      <w:r>
        <w:rPr>
          <w:rFonts w:ascii="Arial" w:hAnsi="Arial" w:cs="Arial"/>
          <w:sz w:val="22"/>
          <w:szCs w:val="22"/>
        </w:rPr>
        <w:t>K</w:t>
      </w:r>
      <w:r w:rsidRPr="00210E91">
        <w:rPr>
          <w:rFonts w:ascii="Arial" w:hAnsi="Arial" w:cs="Arial"/>
          <w:sz w:val="22"/>
          <w:szCs w:val="22"/>
        </w:rPr>
        <w:t>özvetlenül gyermekeknek kínált, információs társadalommal összefüggő szolgáltatások vonatkozásában végzett személyes adatok kezelése akkor jogszerű, ha a gyermek a 16. életévét betöltötte. A 16. életévét be nem töltött gyermek esetén, a gyermekek személyes adatainak kezelése csak akkor és olyan mértékben jogszerű, ha a hozzájárulást a gyermek feletti szülői felügyeletet gyakorló adta meg, illetve engedélyezte.</w:t>
      </w:r>
    </w:p>
    <w:p w:rsidR="00A91A11" w:rsidRPr="00210E91" w:rsidRDefault="00A91A11" w:rsidP="00303C43">
      <w:pPr>
        <w:spacing w:line="276" w:lineRule="auto"/>
        <w:jc w:val="both"/>
        <w:rPr>
          <w:rFonts w:ascii="Arial" w:hAnsi="Arial" w:cs="Arial"/>
          <w:sz w:val="22"/>
          <w:szCs w:val="22"/>
        </w:rPr>
      </w:pPr>
    </w:p>
    <w:p w:rsidR="00A91A11" w:rsidRPr="00210E91" w:rsidRDefault="00A91A11" w:rsidP="00303C43">
      <w:pPr>
        <w:spacing w:line="276" w:lineRule="auto"/>
        <w:jc w:val="both"/>
        <w:rPr>
          <w:rFonts w:ascii="Arial" w:hAnsi="Arial" w:cs="Arial"/>
          <w:sz w:val="22"/>
          <w:szCs w:val="22"/>
        </w:rPr>
      </w:pPr>
    </w:p>
    <w:p w:rsidR="00112DB2" w:rsidRDefault="00112DB2" w:rsidP="00303C43">
      <w:pPr>
        <w:spacing w:line="276" w:lineRule="auto"/>
        <w:jc w:val="both"/>
        <w:rPr>
          <w:rFonts w:ascii="Arial" w:hAnsi="Arial" w:cs="Arial"/>
          <w:sz w:val="22"/>
          <w:szCs w:val="22"/>
        </w:rPr>
      </w:pPr>
    </w:p>
    <w:p w:rsidR="00112DB2" w:rsidRPr="000B022B" w:rsidRDefault="00E350A7" w:rsidP="00303C43">
      <w:pPr>
        <w:spacing w:line="276" w:lineRule="auto"/>
        <w:jc w:val="both"/>
        <w:rPr>
          <w:rFonts w:ascii="Arial" w:hAnsi="Arial" w:cs="Arial"/>
          <w:sz w:val="22"/>
          <w:szCs w:val="22"/>
        </w:rPr>
      </w:pPr>
      <w:r w:rsidRPr="00112DB2">
        <w:rPr>
          <w:rFonts w:ascii="Arial" w:hAnsi="Arial" w:cs="Arial"/>
          <w:sz w:val="22"/>
          <w:szCs w:val="22"/>
        </w:rPr>
        <w:t xml:space="preserve">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w:t>
      </w:r>
      <w:r w:rsidR="00112DB2" w:rsidRPr="00112DB2">
        <w:rPr>
          <w:rFonts w:ascii="Arial" w:hAnsi="Arial" w:cs="Arial"/>
          <w:sz w:val="22"/>
          <w:szCs w:val="22"/>
        </w:rPr>
        <w:t xml:space="preserve">személyes adatok kezelése tilos, kivéve, ha az érintett kifejezett hozzájárulását adta az említett személyes adatok egy vagy több konkrét célból történő </w:t>
      </w:r>
      <w:r w:rsidR="00112DB2" w:rsidRPr="000B022B">
        <w:rPr>
          <w:rFonts w:ascii="Arial" w:hAnsi="Arial" w:cs="Arial"/>
          <w:sz w:val="22"/>
          <w:szCs w:val="22"/>
        </w:rPr>
        <w:t>kezeléséhez.</w:t>
      </w:r>
    </w:p>
    <w:p w:rsidR="00112DB2" w:rsidRPr="000B022B" w:rsidRDefault="00112DB2" w:rsidP="00303C43">
      <w:pPr>
        <w:spacing w:line="276" w:lineRule="auto"/>
        <w:jc w:val="both"/>
        <w:rPr>
          <w:rFonts w:ascii="Arial" w:hAnsi="Arial" w:cs="Arial"/>
          <w:sz w:val="22"/>
          <w:szCs w:val="22"/>
        </w:rPr>
      </w:pPr>
    </w:p>
    <w:p w:rsidR="00210E91" w:rsidRPr="000B022B" w:rsidRDefault="000B022B" w:rsidP="00303C43">
      <w:pPr>
        <w:spacing w:line="276" w:lineRule="auto"/>
        <w:jc w:val="both"/>
        <w:rPr>
          <w:rFonts w:ascii="Arial" w:hAnsi="Arial" w:cs="Arial"/>
          <w:sz w:val="22"/>
          <w:szCs w:val="22"/>
        </w:rPr>
      </w:pPr>
      <w:r w:rsidRPr="000B022B">
        <w:rPr>
          <w:rFonts w:ascii="Arial" w:hAnsi="Arial" w:cs="Arial"/>
          <w:sz w:val="22"/>
          <w:szCs w:val="22"/>
        </w:rPr>
        <w:t>A büntetőjogi felelősség megállapítására vonatkozó határozatokra és a bűncselekményekre, illetve a kapcsolódó biztonsági intézkedésekre vonatkozó személyes adatok</w:t>
      </w:r>
      <w:r>
        <w:rPr>
          <w:rFonts w:ascii="Arial" w:hAnsi="Arial" w:cs="Arial"/>
          <w:sz w:val="22"/>
          <w:szCs w:val="22"/>
        </w:rPr>
        <w:t xml:space="preserve"> </w:t>
      </w:r>
      <w:r w:rsidRPr="000B022B">
        <w:rPr>
          <w:rFonts w:ascii="Arial" w:hAnsi="Arial" w:cs="Arial"/>
          <w:sz w:val="22"/>
          <w:szCs w:val="22"/>
        </w:rPr>
        <w:t>kezelésére kizárólag abban az esetben kerülhet sor, ha az közhatalmi szerv adatkezelésében történik.</w:t>
      </w:r>
    </w:p>
    <w:p w:rsidR="00210E91" w:rsidRPr="00496BAC" w:rsidRDefault="00210E91" w:rsidP="00303C43">
      <w:pPr>
        <w:spacing w:line="276" w:lineRule="auto"/>
        <w:jc w:val="both"/>
        <w:rPr>
          <w:rFonts w:ascii="Arial" w:hAnsi="Arial" w:cs="Arial"/>
          <w:sz w:val="22"/>
          <w:szCs w:val="22"/>
        </w:rPr>
      </w:pPr>
    </w:p>
    <w:p w:rsidR="00496BAC" w:rsidRPr="00496BAC" w:rsidRDefault="00496BAC" w:rsidP="00303C43">
      <w:pPr>
        <w:spacing w:line="276" w:lineRule="auto"/>
        <w:jc w:val="both"/>
        <w:rPr>
          <w:rFonts w:ascii="Arial" w:hAnsi="Arial" w:cs="Arial"/>
          <w:sz w:val="22"/>
          <w:szCs w:val="22"/>
        </w:rPr>
      </w:pPr>
    </w:p>
    <w:p w:rsidR="00496BAC" w:rsidRPr="00496BAC" w:rsidRDefault="00496BAC" w:rsidP="00303C43">
      <w:pPr>
        <w:spacing w:line="276" w:lineRule="auto"/>
        <w:jc w:val="both"/>
        <w:rPr>
          <w:rFonts w:ascii="Arial" w:hAnsi="Arial" w:cs="Arial"/>
          <w:sz w:val="22"/>
          <w:szCs w:val="22"/>
        </w:rPr>
      </w:pPr>
    </w:p>
    <w:p w:rsidR="00496BAC" w:rsidRPr="008D15C0" w:rsidRDefault="00496BAC"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t>Azonosítást nem igénylő adatkezelés</w:t>
      </w:r>
    </w:p>
    <w:p w:rsidR="00496BAC" w:rsidRPr="00496BAC" w:rsidRDefault="00496BAC" w:rsidP="00303C43">
      <w:pPr>
        <w:spacing w:line="276" w:lineRule="auto"/>
        <w:jc w:val="both"/>
        <w:rPr>
          <w:rFonts w:ascii="Arial" w:hAnsi="Arial" w:cs="Arial"/>
          <w:sz w:val="22"/>
          <w:szCs w:val="22"/>
        </w:rPr>
      </w:pPr>
    </w:p>
    <w:p w:rsidR="00496BAC" w:rsidRDefault="00496BAC" w:rsidP="00303C43">
      <w:pPr>
        <w:spacing w:line="276" w:lineRule="auto"/>
        <w:jc w:val="both"/>
        <w:rPr>
          <w:rFonts w:ascii="Arial" w:hAnsi="Arial" w:cs="Arial"/>
          <w:sz w:val="22"/>
          <w:szCs w:val="22"/>
        </w:rPr>
      </w:pPr>
      <w:r w:rsidRPr="00496BAC">
        <w:rPr>
          <w:rFonts w:ascii="Arial" w:hAnsi="Arial" w:cs="Arial"/>
          <w:sz w:val="22"/>
          <w:szCs w:val="22"/>
        </w:rPr>
        <w:t>Ha azok a célok, amelyekből az adatkezelő a személyes adatokat kezeli, nem vagy már nem teszik szükségessé az érintettnek az adatkezelő általi azonosítását, az adatkezelő nem köteles kie</w:t>
      </w:r>
      <w:r>
        <w:rPr>
          <w:rFonts w:ascii="Arial" w:hAnsi="Arial" w:cs="Arial"/>
          <w:sz w:val="22"/>
          <w:szCs w:val="22"/>
        </w:rPr>
        <w:t>gészítő információkat megőrizni.</w:t>
      </w:r>
    </w:p>
    <w:p w:rsidR="00496BAC" w:rsidRDefault="00496BAC" w:rsidP="00303C43">
      <w:pPr>
        <w:spacing w:line="276" w:lineRule="auto"/>
        <w:jc w:val="both"/>
        <w:rPr>
          <w:rFonts w:ascii="Arial" w:hAnsi="Arial" w:cs="Arial"/>
          <w:sz w:val="22"/>
          <w:szCs w:val="22"/>
        </w:rPr>
      </w:pPr>
    </w:p>
    <w:p w:rsidR="00496BAC" w:rsidRDefault="00496BAC" w:rsidP="00303C43">
      <w:pPr>
        <w:spacing w:line="276" w:lineRule="auto"/>
        <w:jc w:val="both"/>
        <w:rPr>
          <w:rFonts w:ascii="Arial" w:hAnsi="Arial" w:cs="Arial"/>
          <w:sz w:val="22"/>
          <w:szCs w:val="22"/>
        </w:rPr>
      </w:pPr>
      <w:r>
        <w:rPr>
          <w:rFonts w:ascii="Arial" w:hAnsi="Arial" w:cs="Arial"/>
          <w:sz w:val="22"/>
          <w:szCs w:val="22"/>
        </w:rPr>
        <w:t xml:space="preserve">Ha az </w:t>
      </w:r>
      <w:r w:rsidRPr="00496BAC">
        <w:rPr>
          <w:rFonts w:ascii="Arial" w:hAnsi="Arial" w:cs="Arial"/>
          <w:sz w:val="22"/>
          <w:szCs w:val="22"/>
        </w:rPr>
        <w:t>adatkezelő bizonyítani tudja, hogy nincs abban a helyzetben, hogy azonosítsa az érintettet, erről lehetőség szerint őt megfelelő módon tájékoztatja.</w:t>
      </w:r>
    </w:p>
    <w:p w:rsidR="00496BAC" w:rsidRDefault="00496BAC" w:rsidP="00303C43">
      <w:pPr>
        <w:spacing w:line="276" w:lineRule="auto"/>
        <w:jc w:val="both"/>
        <w:rPr>
          <w:rFonts w:ascii="Arial" w:hAnsi="Arial" w:cs="Arial"/>
          <w:sz w:val="22"/>
          <w:szCs w:val="22"/>
        </w:rPr>
      </w:pPr>
    </w:p>
    <w:p w:rsidR="000B022B" w:rsidRPr="00496BAC" w:rsidRDefault="000B022B" w:rsidP="00303C43">
      <w:pPr>
        <w:spacing w:line="276" w:lineRule="auto"/>
        <w:jc w:val="both"/>
        <w:rPr>
          <w:rFonts w:ascii="Arial" w:hAnsi="Arial" w:cs="Arial"/>
          <w:sz w:val="22"/>
          <w:szCs w:val="22"/>
        </w:rPr>
      </w:pPr>
    </w:p>
    <w:p w:rsidR="000B022B" w:rsidRPr="00496BAC" w:rsidRDefault="000B022B" w:rsidP="00303C43">
      <w:pPr>
        <w:spacing w:line="276" w:lineRule="auto"/>
        <w:jc w:val="both"/>
        <w:rPr>
          <w:rFonts w:ascii="Arial" w:hAnsi="Arial" w:cs="Arial"/>
          <w:sz w:val="22"/>
          <w:szCs w:val="22"/>
        </w:rPr>
      </w:pPr>
    </w:p>
    <w:p w:rsidR="005C1087" w:rsidRPr="00496BAC" w:rsidRDefault="005C1087" w:rsidP="00303C43">
      <w:pPr>
        <w:spacing w:line="276" w:lineRule="auto"/>
        <w:jc w:val="both"/>
        <w:rPr>
          <w:rFonts w:ascii="Arial" w:hAnsi="Arial" w:cs="Arial"/>
          <w:sz w:val="22"/>
          <w:szCs w:val="22"/>
        </w:rPr>
      </w:pPr>
    </w:p>
    <w:p w:rsidR="005C1087" w:rsidRPr="008D15C0" w:rsidRDefault="005C1087"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lastRenderedPageBreak/>
        <w:t>Az érintett személy tájékoztatása</w:t>
      </w:r>
      <w:r w:rsidR="00D6027F" w:rsidRPr="008D15C0">
        <w:rPr>
          <w:rFonts w:ascii="Arial" w:hAnsi="Arial" w:cs="Arial"/>
          <w:color w:val="0070C0"/>
          <w:sz w:val="32"/>
          <w:szCs w:val="32"/>
        </w:rPr>
        <w:t>, jogai</w:t>
      </w:r>
    </w:p>
    <w:p w:rsidR="005C1087" w:rsidRPr="005C1087" w:rsidRDefault="005C1087" w:rsidP="00303C43">
      <w:pPr>
        <w:spacing w:line="276" w:lineRule="auto"/>
        <w:jc w:val="both"/>
        <w:rPr>
          <w:rFonts w:ascii="Arial" w:hAnsi="Arial" w:cs="Arial"/>
          <w:sz w:val="22"/>
          <w:szCs w:val="22"/>
        </w:rPr>
      </w:pPr>
    </w:p>
    <w:p w:rsidR="005C1087" w:rsidRPr="005C1087" w:rsidRDefault="005C1087" w:rsidP="00303C43">
      <w:pPr>
        <w:spacing w:line="276" w:lineRule="auto"/>
        <w:jc w:val="both"/>
        <w:rPr>
          <w:rFonts w:ascii="Arial" w:hAnsi="Arial" w:cs="Arial"/>
          <w:sz w:val="22"/>
          <w:szCs w:val="22"/>
        </w:rPr>
      </w:pPr>
      <w:r w:rsidRPr="005C1087">
        <w:rPr>
          <w:rFonts w:ascii="Arial" w:hAnsi="Arial" w:cs="Arial"/>
          <w:sz w:val="22"/>
          <w:szCs w:val="22"/>
        </w:rPr>
        <w:t>A tisztességes és átlátható adatkezelés elve megköveteli, hogy az érintett tájékoztatá</w:t>
      </w:r>
      <w:r w:rsidR="000A1647">
        <w:rPr>
          <w:rFonts w:ascii="Arial" w:hAnsi="Arial" w:cs="Arial"/>
          <w:sz w:val="22"/>
          <w:szCs w:val="22"/>
        </w:rPr>
        <w:t xml:space="preserve">st kapjon az adatkezelés tényéről </w:t>
      </w:r>
      <w:r w:rsidRPr="005C1087">
        <w:rPr>
          <w:rFonts w:ascii="Arial" w:hAnsi="Arial" w:cs="Arial"/>
          <w:sz w:val="22"/>
          <w:szCs w:val="22"/>
        </w:rPr>
        <w:t>és céljairól.</w:t>
      </w:r>
    </w:p>
    <w:p w:rsidR="005C1087" w:rsidRPr="005C1087" w:rsidRDefault="005C1087" w:rsidP="00303C43">
      <w:pPr>
        <w:spacing w:line="276" w:lineRule="auto"/>
        <w:jc w:val="both"/>
        <w:rPr>
          <w:rFonts w:ascii="Arial" w:hAnsi="Arial" w:cs="Arial"/>
          <w:sz w:val="22"/>
          <w:szCs w:val="22"/>
        </w:rPr>
      </w:pPr>
    </w:p>
    <w:p w:rsidR="005C1087" w:rsidRPr="005C1087" w:rsidRDefault="005C1087" w:rsidP="00303C43">
      <w:pPr>
        <w:spacing w:line="276" w:lineRule="auto"/>
        <w:jc w:val="both"/>
        <w:rPr>
          <w:rFonts w:ascii="Arial" w:hAnsi="Arial" w:cs="Arial"/>
          <w:sz w:val="22"/>
          <w:szCs w:val="22"/>
        </w:rPr>
      </w:pPr>
      <w:r w:rsidRPr="005C1087">
        <w:rPr>
          <w:rFonts w:ascii="Arial" w:hAnsi="Arial" w:cs="Arial"/>
          <w:sz w:val="22"/>
          <w:szCs w:val="22"/>
        </w:rPr>
        <w:t>Ha a személyes adatokat az érintettől gyűjtik, az érintettet arról is tájékoztatni kell, hogy köteles</w:t>
      </w:r>
      <w:r w:rsidR="0005639F">
        <w:rPr>
          <w:rFonts w:ascii="Arial" w:hAnsi="Arial" w:cs="Arial"/>
          <w:sz w:val="22"/>
          <w:szCs w:val="22"/>
        </w:rPr>
        <w:t>-</w:t>
      </w:r>
      <w:r w:rsidRPr="005C1087">
        <w:rPr>
          <w:rFonts w:ascii="Arial" w:hAnsi="Arial" w:cs="Arial"/>
          <w:sz w:val="22"/>
          <w:szCs w:val="22"/>
        </w:rPr>
        <w:t>e a személyes adatokat közölni, valamint hogy az adatszolgáltatás elmaradása milyen következményekkel jár. Ezeket az információkat szabványosított ikonokkal is ki lehet egészíteni annak érdekében, hogy az érintett a tervezett adatkezelésről jól látható, könnyen érthető és jól olvasható formában általános tájékoztatást kapjon.</w:t>
      </w:r>
    </w:p>
    <w:p w:rsidR="005C1087" w:rsidRPr="005C1087" w:rsidRDefault="005C1087" w:rsidP="00303C43">
      <w:pPr>
        <w:spacing w:line="276" w:lineRule="auto"/>
        <w:jc w:val="both"/>
        <w:rPr>
          <w:rFonts w:ascii="Arial" w:hAnsi="Arial" w:cs="Arial"/>
          <w:sz w:val="22"/>
          <w:szCs w:val="22"/>
        </w:rPr>
      </w:pPr>
    </w:p>
    <w:p w:rsidR="005C1087" w:rsidRPr="00906A1A" w:rsidRDefault="005C1087" w:rsidP="00303C43">
      <w:pPr>
        <w:spacing w:line="276" w:lineRule="auto"/>
        <w:jc w:val="both"/>
        <w:rPr>
          <w:rFonts w:ascii="Arial" w:hAnsi="Arial" w:cs="Arial"/>
          <w:sz w:val="22"/>
          <w:szCs w:val="22"/>
        </w:rPr>
      </w:pPr>
      <w:r w:rsidRPr="005C1087">
        <w:rPr>
          <w:rFonts w:ascii="Arial" w:hAnsi="Arial" w:cs="Arial"/>
          <w:sz w:val="22"/>
          <w:szCs w:val="22"/>
        </w:rPr>
        <w:t xml:space="preserve">Az érintettre vonatkozó személyes adatok kezelésével összefüggő tájékoztatást az adatgyűjtés időpontjában kell az érintett részére megadni, illetve ha az adatokat nem az érintettől, hanem más forrásból gyűjtötték, az ügy körülményeit figyelembe véve, ésszerű </w:t>
      </w:r>
      <w:r w:rsidRPr="00906A1A">
        <w:rPr>
          <w:rFonts w:ascii="Arial" w:hAnsi="Arial" w:cs="Arial"/>
          <w:sz w:val="22"/>
          <w:szCs w:val="22"/>
        </w:rPr>
        <w:t>határidőn belül kell rendelkezésre bocsátani.</w:t>
      </w:r>
    </w:p>
    <w:p w:rsidR="005C1087" w:rsidRPr="00906A1A" w:rsidRDefault="005C1087" w:rsidP="00303C43">
      <w:pPr>
        <w:spacing w:line="276" w:lineRule="auto"/>
        <w:jc w:val="both"/>
        <w:rPr>
          <w:rFonts w:ascii="Arial" w:hAnsi="Arial" w:cs="Arial"/>
          <w:sz w:val="22"/>
          <w:szCs w:val="22"/>
        </w:rPr>
      </w:pPr>
    </w:p>
    <w:p w:rsidR="005C1087" w:rsidRPr="00906A1A" w:rsidRDefault="00906A1A" w:rsidP="00303C43">
      <w:pPr>
        <w:spacing w:line="276" w:lineRule="auto"/>
        <w:jc w:val="both"/>
        <w:rPr>
          <w:rFonts w:ascii="Arial" w:hAnsi="Arial" w:cs="Arial"/>
          <w:sz w:val="22"/>
          <w:szCs w:val="22"/>
        </w:rPr>
      </w:pPr>
      <w:r w:rsidRPr="00906A1A">
        <w:rPr>
          <w:rFonts w:ascii="Arial" w:hAnsi="Arial" w:cs="Arial"/>
          <w:sz w:val="22"/>
          <w:szCs w:val="22"/>
        </w:rPr>
        <w:t>Az érintett jogosult, hogy hozzáférjen a rá vonatkozóan gyűjtött adatokhoz, valamint arra, hogy egyszerűen és ésszerű időközönként, az adatkezelés jogszerűségének megállapítása és ellenőrzése érdekében gyakorolja e jogát. Minden érintett számára biztosítani kell a jogot arra, hogy megismerje különösen a személyes adatok kezelésének céljait, továbbá ha lehetséges, azt, hogy a személyes adatok kezelése milyen időtartamra vonatkozik,</w:t>
      </w:r>
    </w:p>
    <w:p w:rsidR="00906A1A" w:rsidRPr="00906A1A" w:rsidRDefault="00906A1A" w:rsidP="00303C43">
      <w:pPr>
        <w:spacing w:line="276" w:lineRule="auto"/>
        <w:jc w:val="both"/>
        <w:rPr>
          <w:rFonts w:ascii="Arial" w:hAnsi="Arial" w:cs="Arial"/>
          <w:sz w:val="22"/>
          <w:szCs w:val="22"/>
        </w:rPr>
      </w:pPr>
    </w:p>
    <w:p w:rsidR="00906A1A" w:rsidRPr="008B75C8" w:rsidRDefault="00906A1A" w:rsidP="00303C43">
      <w:pPr>
        <w:spacing w:line="276" w:lineRule="auto"/>
        <w:jc w:val="both"/>
        <w:rPr>
          <w:rFonts w:ascii="Arial" w:hAnsi="Arial" w:cs="Arial"/>
          <w:sz w:val="22"/>
          <w:szCs w:val="22"/>
        </w:rPr>
      </w:pPr>
      <w:r w:rsidRPr="00906A1A">
        <w:rPr>
          <w:rFonts w:ascii="Arial" w:hAnsi="Arial" w:cs="Arial"/>
          <w:sz w:val="22"/>
          <w:szCs w:val="22"/>
        </w:rPr>
        <w:t>Az érintett jogosult különösen arra, hogy személyes adatait töröljék és a továbbiakban ne kezeljék, ha a személyes adatok gyűjtés</w:t>
      </w:r>
      <w:r w:rsidR="00230A0D">
        <w:rPr>
          <w:rFonts w:ascii="Arial" w:hAnsi="Arial" w:cs="Arial"/>
          <w:sz w:val="22"/>
          <w:szCs w:val="22"/>
        </w:rPr>
        <w:t>ér</w:t>
      </w:r>
      <w:r w:rsidRPr="00906A1A">
        <w:rPr>
          <w:rFonts w:ascii="Arial" w:hAnsi="Arial" w:cs="Arial"/>
          <w:sz w:val="22"/>
          <w:szCs w:val="22"/>
        </w:rPr>
        <w:t>e vagy más módon való kezelés</w:t>
      </w:r>
      <w:r w:rsidR="00230A0D">
        <w:rPr>
          <w:rFonts w:ascii="Arial" w:hAnsi="Arial" w:cs="Arial"/>
          <w:sz w:val="22"/>
          <w:szCs w:val="22"/>
        </w:rPr>
        <w:t>ér</w:t>
      </w:r>
      <w:r w:rsidRPr="00906A1A">
        <w:rPr>
          <w:rFonts w:ascii="Arial" w:hAnsi="Arial" w:cs="Arial"/>
          <w:sz w:val="22"/>
          <w:szCs w:val="22"/>
        </w:rPr>
        <w:t xml:space="preserve">e az adatkezelés eredeti céljaival összefüggésben már nincs szükség, vagy ha az érintettek visszavonták az </w:t>
      </w:r>
      <w:r w:rsidRPr="008B75C8">
        <w:rPr>
          <w:rFonts w:ascii="Arial" w:hAnsi="Arial" w:cs="Arial"/>
          <w:sz w:val="22"/>
          <w:szCs w:val="22"/>
        </w:rPr>
        <w:t>adatok kezelés</w:t>
      </w:r>
      <w:r w:rsidR="00230A0D">
        <w:rPr>
          <w:rFonts w:ascii="Arial" w:hAnsi="Arial" w:cs="Arial"/>
          <w:sz w:val="22"/>
          <w:szCs w:val="22"/>
        </w:rPr>
        <w:t>é</w:t>
      </w:r>
      <w:r w:rsidRPr="008B75C8">
        <w:rPr>
          <w:rFonts w:ascii="Arial" w:hAnsi="Arial" w:cs="Arial"/>
          <w:sz w:val="22"/>
          <w:szCs w:val="22"/>
        </w:rPr>
        <w:t>hez adott hozzájárulásukat.</w:t>
      </w:r>
    </w:p>
    <w:p w:rsidR="00906A1A" w:rsidRPr="008B75C8" w:rsidRDefault="00906A1A" w:rsidP="00303C43">
      <w:pPr>
        <w:spacing w:line="276" w:lineRule="auto"/>
        <w:jc w:val="both"/>
        <w:rPr>
          <w:rFonts w:ascii="Arial" w:hAnsi="Arial" w:cs="Arial"/>
          <w:sz w:val="22"/>
          <w:szCs w:val="22"/>
        </w:rPr>
      </w:pPr>
    </w:p>
    <w:p w:rsidR="008B75C8" w:rsidRPr="008B75C8" w:rsidRDefault="008B75C8" w:rsidP="00303C43">
      <w:pPr>
        <w:spacing w:line="276" w:lineRule="auto"/>
        <w:jc w:val="both"/>
        <w:rPr>
          <w:rFonts w:ascii="Arial" w:hAnsi="Arial" w:cs="Arial"/>
          <w:sz w:val="22"/>
          <w:szCs w:val="22"/>
        </w:rPr>
      </w:pPr>
      <w:r w:rsidRPr="008B75C8">
        <w:rPr>
          <w:rFonts w:ascii="Arial" w:hAnsi="Arial" w:cs="Arial"/>
          <w:sz w:val="22"/>
          <w:szCs w:val="22"/>
        </w:rPr>
        <w:t>Ha a személyes adatok kezelése közvetlen üzletszerzés érdekében történik, az érintett számára biztosítani kell a jogot arra, hogy bármikor díjmentesen tiltakozzon a rá vonatkozó sze</w:t>
      </w:r>
      <w:r w:rsidR="00980A01">
        <w:rPr>
          <w:rFonts w:ascii="Arial" w:hAnsi="Arial" w:cs="Arial"/>
          <w:sz w:val="22"/>
          <w:szCs w:val="22"/>
        </w:rPr>
        <w:t>mélyes adatok e célból történő kezelése ellen.</w:t>
      </w:r>
    </w:p>
    <w:p w:rsidR="00D6027F" w:rsidRPr="008B75C8" w:rsidRDefault="00D6027F" w:rsidP="00303C43">
      <w:pPr>
        <w:spacing w:line="276" w:lineRule="auto"/>
        <w:jc w:val="both"/>
        <w:rPr>
          <w:rFonts w:ascii="Arial" w:hAnsi="Arial" w:cs="Arial"/>
          <w:sz w:val="22"/>
          <w:szCs w:val="22"/>
        </w:rPr>
      </w:pPr>
    </w:p>
    <w:p w:rsidR="005C1087" w:rsidRPr="008B75C8" w:rsidRDefault="005C1087" w:rsidP="00303C43">
      <w:pPr>
        <w:spacing w:line="276" w:lineRule="auto"/>
        <w:jc w:val="both"/>
        <w:rPr>
          <w:rFonts w:ascii="Arial" w:hAnsi="Arial" w:cs="Arial"/>
          <w:sz w:val="22"/>
          <w:szCs w:val="22"/>
        </w:rPr>
      </w:pPr>
    </w:p>
    <w:p w:rsidR="00B1703E" w:rsidRPr="008B75C8" w:rsidRDefault="00B1703E" w:rsidP="00303C43">
      <w:pPr>
        <w:spacing w:line="276" w:lineRule="auto"/>
        <w:jc w:val="both"/>
        <w:rPr>
          <w:rFonts w:ascii="Arial" w:hAnsi="Arial" w:cs="Arial"/>
          <w:sz w:val="22"/>
          <w:szCs w:val="22"/>
        </w:rPr>
      </w:pPr>
    </w:p>
    <w:p w:rsidR="00B1703E" w:rsidRPr="008D15C0" w:rsidRDefault="00B1703E"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t>A személyes adatok felülvizsgálata</w:t>
      </w:r>
    </w:p>
    <w:p w:rsidR="00B1703E" w:rsidRDefault="00B1703E" w:rsidP="00303C43">
      <w:pPr>
        <w:spacing w:line="276" w:lineRule="auto"/>
        <w:jc w:val="both"/>
        <w:rPr>
          <w:rFonts w:ascii="Arial" w:hAnsi="Arial" w:cs="Arial"/>
          <w:sz w:val="22"/>
          <w:szCs w:val="22"/>
        </w:rPr>
      </w:pPr>
    </w:p>
    <w:p w:rsidR="00234CD5" w:rsidRDefault="00AB7F4D" w:rsidP="00303C43">
      <w:pPr>
        <w:spacing w:line="276" w:lineRule="auto"/>
        <w:jc w:val="both"/>
        <w:rPr>
          <w:rFonts w:ascii="Arial" w:hAnsi="Arial" w:cs="Arial"/>
          <w:sz w:val="22"/>
          <w:szCs w:val="22"/>
        </w:rPr>
      </w:pPr>
      <w:r w:rsidRPr="00AB7F4D">
        <w:rPr>
          <w:rFonts w:ascii="Arial" w:hAnsi="Arial" w:cs="Arial"/>
          <w:sz w:val="22"/>
          <w:szCs w:val="22"/>
        </w:rPr>
        <w:t>Annak biztosítása érdekében, hogy a személyes adatok tárolása a szükséges időtartamra korlátozódjon, az adatkezelő törlési vagy rendszeres felülvizsgálati határidőket állapít meg.</w:t>
      </w:r>
    </w:p>
    <w:p w:rsidR="00234CD5" w:rsidRDefault="00234CD5" w:rsidP="00303C43">
      <w:pPr>
        <w:spacing w:line="276" w:lineRule="auto"/>
        <w:jc w:val="both"/>
        <w:rPr>
          <w:rFonts w:ascii="Arial" w:hAnsi="Arial" w:cs="Arial"/>
          <w:sz w:val="22"/>
          <w:szCs w:val="22"/>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072"/>
      </w:tblGrid>
      <w:tr w:rsidR="00D446B7" w:rsidRPr="00C64525" w:rsidTr="00D446B7">
        <w:trPr>
          <w:trHeight w:val="547"/>
        </w:trPr>
        <w:tc>
          <w:tcPr>
            <w:tcW w:w="9072" w:type="dxa"/>
            <w:shd w:val="clear" w:color="auto" w:fill="auto"/>
            <w:vAlign w:val="center"/>
          </w:tcPr>
          <w:p w:rsidR="00D446B7" w:rsidRPr="00C64525" w:rsidRDefault="00D446B7" w:rsidP="00303C43">
            <w:pPr>
              <w:spacing w:line="276" w:lineRule="auto"/>
              <w:rPr>
                <w:rFonts w:ascii="Arial" w:hAnsi="Arial" w:cs="Arial"/>
                <w:sz w:val="22"/>
                <w:szCs w:val="22"/>
              </w:rPr>
            </w:pPr>
            <w:r>
              <w:rPr>
                <w:rFonts w:ascii="Arial" w:hAnsi="Arial" w:cs="Arial"/>
                <w:sz w:val="22"/>
                <w:szCs w:val="22"/>
              </w:rPr>
              <w:t>A szervezet vezetője által megállapított rendszeres felülvizsgálati határidő: 1 év.</w:t>
            </w:r>
          </w:p>
        </w:tc>
      </w:tr>
    </w:tbl>
    <w:p w:rsidR="00234CD5" w:rsidRDefault="00234CD5" w:rsidP="00303C43">
      <w:pPr>
        <w:spacing w:line="276" w:lineRule="auto"/>
        <w:jc w:val="both"/>
        <w:rPr>
          <w:rFonts w:ascii="Arial" w:hAnsi="Arial" w:cs="Arial"/>
          <w:sz w:val="22"/>
          <w:szCs w:val="22"/>
        </w:rPr>
      </w:pPr>
    </w:p>
    <w:p w:rsidR="00234CD5" w:rsidRDefault="00234CD5" w:rsidP="00303C43">
      <w:pPr>
        <w:spacing w:line="276" w:lineRule="auto"/>
        <w:jc w:val="both"/>
        <w:rPr>
          <w:rFonts w:ascii="Arial" w:hAnsi="Arial" w:cs="Arial"/>
          <w:sz w:val="22"/>
          <w:szCs w:val="22"/>
        </w:rPr>
      </w:pPr>
    </w:p>
    <w:p w:rsidR="00234CD5" w:rsidRDefault="00234CD5" w:rsidP="00303C43">
      <w:pPr>
        <w:spacing w:line="276" w:lineRule="auto"/>
        <w:jc w:val="both"/>
        <w:rPr>
          <w:rFonts w:ascii="Arial" w:hAnsi="Arial" w:cs="Arial"/>
          <w:sz w:val="22"/>
          <w:szCs w:val="22"/>
        </w:rPr>
      </w:pPr>
    </w:p>
    <w:p w:rsidR="00234CD5" w:rsidRDefault="00234CD5" w:rsidP="00303C43">
      <w:pPr>
        <w:spacing w:line="276" w:lineRule="auto"/>
        <w:jc w:val="both"/>
        <w:rPr>
          <w:rFonts w:ascii="Arial" w:hAnsi="Arial" w:cs="Arial"/>
          <w:sz w:val="22"/>
          <w:szCs w:val="22"/>
        </w:rPr>
      </w:pPr>
    </w:p>
    <w:p w:rsidR="00C62F08" w:rsidRDefault="00C62F08" w:rsidP="00303C43">
      <w:pPr>
        <w:spacing w:line="276" w:lineRule="auto"/>
        <w:jc w:val="both"/>
        <w:rPr>
          <w:rFonts w:ascii="Arial" w:hAnsi="Arial" w:cs="Arial"/>
          <w:sz w:val="22"/>
          <w:szCs w:val="22"/>
        </w:rPr>
      </w:pPr>
    </w:p>
    <w:p w:rsidR="00C62F08" w:rsidRDefault="00C62F08" w:rsidP="00303C43">
      <w:pPr>
        <w:spacing w:line="276" w:lineRule="auto"/>
        <w:jc w:val="both"/>
        <w:rPr>
          <w:rFonts w:ascii="Arial" w:hAnsi="Arial" w:cs="Arial"/>
          <w:sz w:val="22"/>
          <w:szCs w:val="22"/>
        </w:rPr>
      </w:pPr>
    </w:p>
    <w:p w:rsidR="00B1703E" w:rsidRPr="008D15C0" w:rsidRDefault="00B1703E"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lastRenderedPageBreak/>
        <w:t xml:space="preserve">Az adatkezelő feladatai </w:t>
      </w:r>
    </w:p>
    <w:p w:rsidR="000F6A00" w:rsidRDefault="000F6A00" w:rsidP="00303C43">
      <w:pPr>
        <w:spacing w:line="276" w:lineRule="auto"/>
        <w:jc w:val="both"/>
        <w:rPr>
          <w:rFonts w:ascii="Arial" w:hAnsi="Arial" w:cs="Arial"/>
          <w:sz w:val="22"/>
          <w:szCs w:val="22"/>
        </w:rPr>
      </w:pPr>
    </w:p>
    <w:p w:rsidR="000F6A00" w:rsidRDefault="000F6A00" w:rsidP="00303C43">
      <w:pPr>
        <w:spacing w:line="276" w:lineRule="auto"/>
        <w:jc w:val="both"/>
        <w:rPr>
          <w:rFonts w:ascii="Arial" w:hAnsi="Arial" w:cs="Arial"/>
          <w:sz w:val="22"/>
          <w:szCs w:val="22"/>
        </w:rPr>
      </w:pPr>
      <w:r>
        <w:rPr>
          <w:rFonts w:ascii="Arial" w:hAnsi="Arial" w:cs="Arial"/>
          <w:sz w:val="22"/>
          <w:szCs w:val="22"/>
        </w:rPr>
        <w:t xml:space="preserve">Az </w:t>
      </w:r>
      <w:r w:rsidRPr="00B1703E">
        <w:rPr>
          <w:rFonts w:ascii="Arial" w:hAnsi="Arial" w:cs="Arial"/>
          <w:sz w:val="22"/>
          <w:szCs w:val="22"/>
        </w:rPr>
        <w:t xml:space="preserve">adatkezelő </w:t>
      </w:r>
      <w:r>
        <w:rPr>
          <w:rFonts w:ascii="Arial" w:hAnsi="Arial" w:cs="Arial"/>
          <w:sz w:val="22"/>
          <w:szCs w:val="22"/>
        </w:rPr>
        <w:t xml:space="preserve">a jogszerű adatkezelés érdekében </w:t>
      </w:r>
      <w:r w:rsidRPr="00B1703E">
        <w:rPr>
          <w:rFonts w:ascii="Arial" w:hAnsi="Arial" w:cs="Arial"/>
          <w:sz w:val="22"/>
          <w:szCs w:val="22"/>
        </w:rPr>
        <w:t>megfelelő belső adatv</w:t>
      </w:r>
      <w:r>
        <w:rPr>
          <w:rFonts w:ascii="Arial" w:hAnsi="Arial" w:cs="Arial"/>
          <w:sz w:val="22"/>
          <w:szCs w:val="22"/>
        </w:rPr>
        <w:t xml:space="preserve">édelmi szabályokat alkalmaz. Ez a szabályozás kiterjed az </w:t>
      </w:r>
      <w:r w:rsidRPr="000F6A00">
        <w:rPr>
          <w:rFonts w:ascii="Arial" w:hAnsi="Arial" w:cs="Arial"/>
          <w:sz w:val="22"/>
          <w:szCs w:val="22"/>
        </w:rPr>
        <w:t>adatkezelő hatásköré</w:t>
      </w:r>
      <w:r>
        <w:rPr>
          <w:rFonts w:ascii="Arial" w:hAnsi="Arial" w:cs="Arial"/>
          <w:sz w:val="22"/>
          <w:szCs w:val="22"/>
        </w:rPr>
        <w:t xml:space="preserve">re és felelősségére. </w:t>
      </w:r>
    </w:p>
    <w:p w:rsidR="000F6A00" w:rsidRDefault="000F6A00" w:rsidP="00303C43">
      <w:pPr>
        <w:spacing w:line="276" w:lineRule="auto"/>
        <w:jc w:val="both"/>
        <w:rPr>
          <w:rFonts w:ascii="Arial" w:hAnsi="Arial" w:cs="Arial"/>
          <w:sz w:val="22"/>
          <w:szCs w:val="22"/>
        </w:rPr>
      </w:pPr>
    </w:p>
    <w:p w:rsidR="000F6A00" w:rsidRDefault="000F6A00" w:rsidP="00303C43">
      <w:pPr>
        <w:spacing w:line="276" w:lineRule="auto"/>
        <w:jc w:val="both"/>
        <w:rPr>
          <w:rFonts w:ascii="Arial" w:hAnsi="Arial" w:cs="Arial"/>
          <w:sz w:val="22"/>
          <w:szCs w:val="22"/>
        </w:rPr>
      </w:pPr>
      <w:r w:rsidRPr="000F6A00">
        <w:rPr>
          <w:rFonts w:ascii="Arial" w:hAnsi="Arial" w:cs="Arial"/>
          <w:sz w:val="22"/>
          <w:szCs w:val="22"/>
        </w:rPr>
        <w:t>Az adatkezelő</w:t>
      </w:r>
      <w:r>
        <w:rPr>
          <w:rFonts w:ascii="Arial" w:hAnsi="Arial" w:cs="Arial"/>
          <w:sz w:val="22"/>
          <w:szCs w:val="22"/>
        </w:rPr>
        <w:t xml:space="preserve"> kötelessége</w:t>
      </w:r>
      <w:r w:rsidRPr="000F6A00">
        <w:rPr>
          <w:rFonts w:ascii="Arial" w:hAnsi="Arial" w:cs="Arial"/>
          <w:sz w:val="22"/>
          <w:szCs w:val="22"/>
        </w:rPr>
        <w:t xml:space="preserve">, hogy megfelelő és hatékony intézkedéseket hajtson végre, valamint hogy képes legyen igazolni azt, hogy az adatkezelési tevékenységek </w:t>
      </w:r>
      <w:r>
        <w:rPr>
          <w:rFonts w:ascii="Arial" w:hAnsi="Arial" w:cs="Arial"/>
          <w:sz w:val="22"/>
          <w:szCs w:val="22"/>
        </w:rPr>
        <w:t>a hatályos jogszabályoknak megfelelnek.</w:t>
      </w:r>
    </w:p>
    <w:p w:rsidR="000F6A00" w:rsidRDefault="000F6A00" w:rsidP="00303C43">
      <w:pPr>
        <w:spacing w:line="276" w:lineRule="auto"/>
        <w:jc w:val="both"/>
        <w:rPr>
          <w:rFonts w:ascii="Arial" w:hAnsi="Arial" w:cs="Arial"/>
          <w:sz w:val="22"/>
          <w:szCs w:val="22"/>
        </w:rPr>
      </w:pPr>
    </w:p>
    <w:p w:rsidR="000F6A00" w:rsidRPr="000F6A00" w:rsidRDefault="000F6A00" w:rsidP="00303C43">
      <w:pPr>
        <w:spacing w:line="276" w:lineRule="auto"/>
        <w:jc w:val="both"/>
        <w:rPr>
          <w:rFonts w:ascii="Arial" w:hAnsi="Arial" w:cs="Arial"/>
          <w:sz w:val="22"/>
          <w:szCs w:val="22"/>
        </w:rPr>
      </w:pPr>
      <w:r>
        <w:rPr>
          <w:rFonts w:ascii="Arial" w:hAnsi="Arial" w:cs="Arial"/>
          <w:sz w:val="22"/>
          <w:szCs w:val="22"/>
        </w:rPr>
        <w:t xml:space="preserve">Ezt a szabályozást </w:t>
      </w:r>
      <w:r w:rsidRPr="000F6A00">
        <w:rPr>
          <w:rFonts w:ascii="Arial" w:hAnsi="Arial" w:cs="Arial"/>
          <w:sz w:val="22"/>
          <w:szCs w:val="22"/>
        </w:rPr>
        <w:t>az adatkezelés jellegének, hatókörének, körülményeinek és céljainak, valamint a természetes személyek jogait és szabadságait érintő kockázatnak a figyelembevételével kell meghozni.</w:t>
      </w:r>
    </w:p>
    <w:p w:rsidR="000F6A00" w:rsidRPr="000F6A00" w:rsidRDefault="000F6A00" w:rsidP="00303C43">
      <w:pPr>
        <w:spacing w:line="276" w:lineRule="auto"/>
        <w:jc w:val="both"/>
        <w:rPr>
          <w:rFonts w:ascii="Arial" w:hAnsi="Arial" w:cs="Arial"/>
          <w:sz w:val="22"/>
          <w:szCs w:val="22"/>
        </w:rPr>
      </w:pPr>
    </w:p>
    <w:p w:rsidR="000F6A00" w:rsidRPr="000F6A00" w:rsidRDefault="000F6A00" w:rsidP="00303C43">
      <w:pPr>
        <w:spacing w:line="276" w:lineRule="auto"/>
        <w:jc w:val="both"/>
        <w:rPr>
          <w:rFonts w:ascii="Arial" w:hAnsi="Arial" w:cs="Arial"/>
          <w:sz w:val="22"/>
          <w:szCs w:val="22"/>
        </w:rPr>
      </w:pPr>
    </w:p>
    <w:p w:rsidR="00B1703E" w:rsidRPr="00792A13" w:rsidRDefault="00B1703E" w:rsidP="00303C43">
      <w:pPr>
        <w:spacing w:line="276" w:lineRule="auto"/>
        <w:jc w:val="both"/>
        <w:rPr>
          <w:rFonts w:ascii="Arial" w:hAnsi="Arial" w:cs="Arial"/>
          <w:sz w:val="22"/>
          <w:szCs w:val="22"/>
        </w:rPr>
      </w:pPr>
      <w:r w:rsidRPr="00B1703E">
        <w:rPr>
          <w:rFonts w:ascii="Arial" w:hAnsi="Arial" w:cs="Arial"/>
          <w:sz w:val="22"/>
          <w:szCs w:val="22"/>
        </w:rPr>
        <w:t>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w:t>
      </w:r>
      <w:r w:rsidR="00EA6B9F">
        <w:rPr>
          <w:rFonts w:ascii="Arial" w:hAnsi="Arial" w:cs="Arial"/>
          <w:sz w:val="22"/>
          <w:szCs w:val="22"/>
        </w:rPr>
        <w:t xml:space="preserve">. E szabályzat alapján az egyéb belső szabályzatokat </w:t>
      </w:r>
      <w:r w:rsidRPr="00B1703E">
        <w:rPr>
          <w:rFonts w:ascii="Arial" w:hAnsi="Arial" w:cs="Arial"/>
          <w:sz w:val="22"/>
          <w:szCs w:val="22"/>
        </w:rPr>
        <w:t>felülvizsgálja és sz</w:t>
      </w:r>
      <w:r w:rsidR="000F6A00">
        <w:rPr>
          <w:rFonts w:ascii="Arial" w:hAnsi="Arial" w:cs="Arial"/>
          <w:sz w:val="22"/>
          <w:szCs w:val="22"/>
        </w:rPr>
        <w:t xml:space="preserve">ükség </w:t>
      </w:r>
      <w:r w:rsidR="000F6A00" w:rsidRPr="00792A13">
        <w:rPr>
          <w:rFonts w:ascii="Arial" w:hAnsi="Arial" w:cs="Arial"/>
          <w:sz w:val="22"/>
          <w:szCs w:val="22"/>
        </w:rPr>
        <w:t>esetén naprakésszé teszi.</w:t>
      </w:r>
    </w:p>
    <w:p w:rsidR="000F6A00" w:rsidRPr="00792A13" w:rsidRDefault="000F6A00" w:rsidP="00303C43">
      <w:pPr>
        <w:spacing w:line="276" w:lineRule="auto"/>
        <w:jc w:val="both"/>
        <w:rPr>
          <w:rFonts w:ascii="Arial" w:hAnsi="Arial" w:cs="Arial"/>
          <w:sz w:val="22"/>
          <w:szCs w:val="22"/>
        </w:rPr>
      </w:pPr>
    </w:p>
    <w:p w:rsidR="00234CD5" w:rsidRPr="00792A13" w:rsidRDefault="00792A13" w:rsidP="00303C43">
      <w:pPr>
        <w:spacing w:line="276" w:lineRule="auto"/>
        <w:jc w:val="both"/>
        <w:rPr>
          <w:rFonts w:ascii="Arial" w:hAnsi="Arial" w:cs="Arial"/>
          <w:sz w:val="22"/>
          <w:szCs w:val="22"/>
        </w:rPr>
      </w:pPr>
      <w:r w:rsidRPr="00792A13">
        <w:rPr>
          <w:rFonts w:ascii="Arial" w:hAnsi="Arial" w:cs="Arial"/>
          <w:sz w:val="22"/>
          <w:szCs w:val="22"/>
        </w:rPr>
        <w:t>Az adatkezelő vagy az adatfeldolgozó megfelelő nyilvántartást vezet a hatásköre alapján végzett adatkezelési tevékenységekről. Minden adatkezelő és adatfeldolgozó köteles a felügyeleti hatósággal együttműködni és ezeket a nyilvántartásokat kérésre hozzáférhetővé tenni az érintett adatkezelési műveletek ellenőrzése érdekében.</w:t>
      </w:r>
    </w:p>
    <w:p w:rsidR="00234CD5" w:rsidRPr="00792A13" w:rsidRDefault="00234CD5" w:rsidP="00303C43">
      <w:pPr>
        <w:spacing w:line="276" w:lineRule="auto"/>
        <w:jc w:val="both"/>
        <w:rPr>
          <w:rFonts w:ascii="Arial" w:hAnsi="Arial" w:cs="Arial"/>
          <w:sz w:val="22"/>
          <w:szCs w:val="22"/>
        </w:rPr>
      </w:pPr>
    </w:p>
    <w:p w:rsidR="00234CD5" w:rsidRPr="00792A13" w:rsidRDefault="00234CD5" w:rsidP="00303C43">
      <w:pPr>
        <w:spacing w:line="276" w:lineRule="auto"/>
        <w:jc w:val="both"/>
        <w:rPr>
          <w:rFonts w:ascii="Arial" w:hAnsi="Arial" w:cs="Arial"/>
          <w:sz w:val="22"/>
          <w:szCs w:val="22"/>
        </w:rPr>
      </w:pPr>
    </w:p>
    <w:p w:rsidR="00A50EE3" w:rsidRDefault="00A50EE3" w:rsidP="00303C43">
      <w:pPr>
        <w:spacing w:line="276" w:lineRule="auto"/>
        <w:jc w:val="both"/>
        <w:rPr>
          <w:rFonts w:ascii="Arial" w:hAnsi="Arial" w:cs="Arial"/>
          <w:sz w:val="22"/>
          <w:szCs w:val="22"/>
        </w:rPr>
      </w:pPr>
    </w:p>
    <w:p w:rsidR="00234CD5" w:rsidRPr="00792A13" w:rsidRDefault="00234CD5" w:rsidP="00303C43">
      <w:pPr>
        <w:spacing w:line="276" w:lineRule="auto"/>
        <w:jc w:val="both"/>
        <w:rPr>
          <w:rFonts w:ascii="Arial" w:hAnsi="Arial" w:cs="Arial"/>
          <w:sz w:val="22"/>
          <w:szCs w:val="22"/>
        </w:rPr>
      </w:pPr>
    </w:p>
    <w:p w:rsidR="00152732" w:rsidRPr="008D15C0" w:rsidRDefault="00152732" w:rsidP="008D15C0">
      <w:pPr>
        <w:spacing w:line="276" w:lineRule="auto"/>
        <w:jc w:val="center"/>
        <w:rPr>
          <w:rFonts w:ascii="Arial" w:hAnsi="Arial" w:cs="Arial"/>
          <w:color w:val="0070C0"/>
          <w:sz w:val="32"/>
          <w:szCs w:val="32"/>
        </w:rPr>
      </w:pPr>
      <w:r w:rsidRPr="008D15C0">
        <w:rPr>
          <w:rFonts w:ascii="Arial" w:hAnsi="Arial" w:cs="Arial"/>
          <w:color w:val="0070C0"/>
          <w:sz w:val="32"/>
          <w:szCs w:val="32"/>
        </w:rPr>
        <w:t>Az adatkezeléssel kapcsolatos jogok</w:t>
      </w:r>
    </w:p>
    <w:p w:rsidR="00152732" w:rsidRPr="008F7C85" w:rsidRDefault="00152732" w:rsidP="005B3E02">
      <w:pPr>
        <w:shd w:val="clear" w:color="auto" w:fill="FFFFFF"/>
        <w:spacing w:line="276" w:lineRule="auto"/>
        <w:jc w:val="both"/>
        <w:rPr>
          <w:rFonts w:ascii="Arial" w:hAnsi="Arial" w:cs="Arial"/>
          <w:color w:val="333333"/>
          <w:sz w:val="22"/>
          <w:szCs w:val="22"/>
        </w:rPr>
      </w:pPr>
    </w:p>
    <w:p w:rsidR="00152732" w:rsidRDefault="00001C57" w:rsidP="005B3E02">
      <w:pPr>
        <w:shd w:val="clear" w:color="auto" w:fill="FFFFFF"/>
        <w:spacing w:line="276" w:lineRule="auto"/>
        <w:jc w:val="both"/>
        <w:rPr>
          <w:rFonts w:ascii="Arial" w:hAnsi="Arial" w:cs="Arial"/>
          <w:bCs/>
          <w:color w:val="333333"/>
          <w:sz w:val="22"/>
          <w:szCs w:val="22"/>
          <w:u w:val="single"/>
        </w:rPr>
      </w:pPr>
      <w:r>
        <w:rPr>
          <w:rFonts w:ascii="Arial" w:hAnsi="Arial" w:cs="Arial"/>
          <w:bCs/>
          <w:color w:val="333333"/>
          <w:sz w:val="22"/>
          <w:szCs w:val="22"/>
          <w:u w:val="single"/>
        </w:rPr>
        <w:t>A t</w:t>
      </w:r>
      <w:r w:rsidR="00152732" w:rsidRPr="00001C57">
        <w:rPr>
          <w:rFonts w:ascii="Arial" w:hAnsi="Arial" w:cs="Arial"/>
          <w:bCs/>
          <w:color w:val="333333"/>
          <w:sz w:val="22"/>
          <w:szCs w:val="22"/>
          <w:u w:val="single"/>
        </w:rPr>
        <w:t>ájékoztatás kéréshez</w:t>
      </w:r>
      <w:r>
        <w:rPr>
          <w:rFonts w:ascii="Arial" w:hAnsi="Arial" w:cs="Arial"/>
          <w:bCs/>
          <w:color w:val="333333"/>
          <w:sz w:val="22"/>
          <w:szCs w:val="22"/>
          <w:u w:val="single"/>
        </w:rPr>
        <w:t xml:space="preserve"> </w:t>
      </w:r>
      <w:r w:rsidR="00152732" w:rsidRPr="00001C57">
        <w:rPr>
          <w:rFonts w:ascii="Arial" w:hAnsi="Arial" w:cs="Arial"/>
          <w:bCs/>
          <w:color w:val="333333"/>
          <w:sz w:val="22"/>
          <w:szCs w:val="22"/>
          <w:u w:val="single"/>
        </w:rPr>
        <w:t>való jog</w:t>
      </w:r>
    </w:p>
    <w:p w:rsidR="00001C57" w:rsidRPr="008F7C85" w:rsidRDefault="00001C57" w:rsidP="005B3E02">
      <w:pPr>
        <w:shd w:val="clear" w:color="auto" w:fill="FFFFFF"/>
        <w:spacing w:line="276" w:lineRule="auto"/>
        <w:jc w:val="both"/>
        <w:rPr>
          <w:rFonts w:ascii="Arial" w:hAnsi="Arial" w:cs="Arial"/>
          <w:color w:val="333333"/>
          <w:sz w:val="22"/>
          <w:szCs w:val="22"/>
        </w:rPr>
      </w:pPr>
    </w:p>
    <w:p w:rsidR="00152732" w:rsidRDefault="00707EFE" w:rsidP="005B3E02">
      <w:pPr>
        <w:shd w:val="clear" w:color="auto" w:fill="FFFFFF"/>
        <w:spacing w:line="276" w:lineRule="auto"/>
        <w:jc w:val="both"/>
        <w:rPr>
          <w:rFonts w:ascii="Arial" w:hAnsi="Arial" w:cs="Arial"/>
          <w:color w:val="333333"/>
          <w:sz w:val="22"/>
          <w:szCs w:val="22"/>
        </w:rPr>
      </w:pPr>
      <w:r>
        <w:rPr>
          <w:rFonts w:ascii="Arial" w:hAnsi="Arial" w:cs="Arial"/>
          <w:color w:val="333333"/>
          <w:sz w:val="22"/>
          <w:szCs w:val="22"/>
        </w:rPr>
        <w:t>Bármely</w:t>
      </w:r>
      <w:r w:rsidR="00001C57">
        <w:rPr>
          <w:rFonts w:ascii="Arial" w:hAnsi="Arial" w:cs="Arial"/>
          <w:color w:val="333333"/>
          <w:sz w:val="22"/>
          <w:szCs w:val="22"/>
        </w:rPr>
        <w:t xml:space="preserve"> személy </w:t>
      </w:r>
      <w:r w:rsidR="00152732" w:rsidRPr="008F7C85">
        <w:rPr>
          <w:rFonts w:ascii="Arial" w:hAnsi="Arial" w:cs="Arial"/>
          <w:color w:val="333333"/>
          <w:sz w:val="22"/>
          <w:szCs w:val="22"/>
        </w:rPr>
        <w:t>a meg</w:t>
      </w:r>
      <w:r w:rsidR="00152732">
        <w:rPr>
          <w:rFonts w:ascii="Arial" w:hAnsi="Arial" w:cs="Arial"/>
          <w:color w:val="333333"/>
          <w:sz w:val="22"/>
          <w:szCs w:val="22"/>
        </w:rPr>
        <w:t>adott elérhetőségeken keresztül</w:t>
      </w:r>
      <w:r w:rsidR="00152732" w:rsidRPr="008F7C85">
        <w:rPr>
          <w:rFonts w:ascii="Arial" w:hAnsi="Arial" w:cs="Arial"/>
          <w:color w:val="333333"/>
          <w:sz w:val="22"/>
          <w:szCs w:val="22"/>
        </w:rPr>
        <w:t xml:space="preserve"> tájékoztatást kér</w:t>
      </w:r>
      <w:r>
        <w:rPr>
          <w:rFonts w:ascii="Arial" w:hAnsi="Arial" w:cs="Arial"/>
          <w:color w:val="333333"/>
          <w:sz w:val="22"/>
          <w:szCs w:val="22"/>
        </w:rPr>
        <w:t>het</w:t>
      </w:r>
      <w:r w:rsidR="00001C57">
        <w:rPr>
          <w:rFonts w:ascii="Arial" w:hAnsi="Arial" w:cs="Arial"/>
          <w:color w:val="333333"/>
          <w:sz w:val="22"/>
          <w:szCs w:val="22"/>
        </w:rPr>
        <w:t xml:space="preserve"> arról,</w:t>
      </w:r>
      <w:r w:rsidR="00152732" w:rsidRPr="008F7C85">
        <w:rPr>
          <w:rFonts w:ascii="Arial" w:hAnsi="Arial" w:cs="Arial"/>
          <w:color w:val="333333"/>
          <w:sz w:val="22"/>
          <w:szCs w:val="22"/>
        </w:rPr>
        <w:t xml:space="preserve"> hogy </w:t>
      </w:r>
      <w:r>
        <w:rPr>
          <w:rFonts w:ascii="Arial" w:hAnsi="Arial" w:cs="Arial"/>
          <w:color w:val="333333"/>
          <w:sz w:val="22"/>
          <w:szCs w:val="22"/>
        </w:rPr>
        <w:t>a szervezet</w:t>
      </w:r>
      <w:r w:rsidR="00152732" w:rsidRPr="008F7C85">
        <w:rPr>
          <w:rFonts w:ascii="Arial" w:hAnsi="Arial" w:cs="Arial"/>
          <w:color w:val="333333"/>
          <w:sz w:val="22"/>
          <w:szCs w:val="22"/>
        </w:rPr>
        <w:t> milyen adatait, milyen jogalapon, milyen adatkezelési cél miatt, milyen for</w:t>
      </w:r>
      <w:r>
        <w:rPr>
          <w:rFonts w:ascii="Arial" w:hAnsi="Arial" w:cs="Arial"/>
          <w:color w:val="333333"/>
          <w:sz w:val="22"/>
          <w:szCs w:val="22"/>
        </w:rPr>
        <w:t xml:space="preserve">rásból, mennyi ideig kezeli. A </w:t>
      </w:r>
      <w:r w:rsidR="00152732" w:rsidRPr="008F7C85">
        <w:rPr>
          <w:rFonts w:ascii="Arial" w:hAnsi="Arial" w:cs="Arial"/>
          <w:color w:val="333333"/>
          <w:sz w:val="22"/>
          <w:szCs w:val="22"/>
        </w:rPr>
        <w:t>kérelmére haladéktalanul, de legfeljebb 30 napon belül, a</w:t>
      </w:r>
      <w:r>
        <w:rPr>
          <w:rFonts w:ascii="Arial" w:hAnsi="Arial" w:cs="Arial"/>
          <w:color w:val="333333"/>
          <w:sz w:val="22"/>
          <w:szCs w:val="22"/>
        </w:rPr>
        <w:t xml:space="preserve"> </w:t>
      </w:r>
      <w:r w:rsidR="00152732" w:rsidRPr="008F7C85">
        <w:rPr>
          <w:rFonts w:ascii="Arial" w:hAnsi="Arial" w:cs="Arial"/>
          <w:color w:val="333333"/>
          <w:sz w:val="22"/>
          <w:szCs w:val="22"/>
        </w:rPr>
        <w:t xml:space="preserve">megadott elérhetőségre tájékoztatást </w:t>
      </w:r>
      <w:r>
        <w:rPr>
          <w:rFonts w:ascii="Arial" w:hAnsi="Arial" w:cs="Arial"/>
          <w:color w:val="333333"/>
          <w:sz w:val="22"/>
          <w:szCs w:val="22"/>
        </w:rPr>
        <w:t xml:space="preserve">kell </w:t>
      </w:r>
      <w:r w:rsidR="00152732" w:rsidRPr="008F7C85">
        <w:rPr>
          <w:rFonts w:ascii="Arial" w:hAnsi="Arial" w:cs="Arial"/>
          <w:color w:val="333333"/>
          <w:sz w:val="22"/>
          <w:szCs w:val="22"/>
        </w:rPr>
        <w:t>küld</w:t>
      </w:r>
      <w:r>
        <w:rPr>
          <w:rFonts w:ascii="Arial" w:hAnsi="Arial" w:cs="Arial"/>
          <w:color w:val="333333"/>
          <w:sz w:val="22"/>
          <w:szCs w:val="22"/>
        </w:rPr>
        <w:t>eni</w:t>
      </w:r>
      <w:r w:rsidR="00152732" w:rsidRPr="008F7C85">
        <w:rPr>
          <w:rFonts w:ascii="Arial" w:hAnsi="Arial" w:cs="Arial"/>
          <w:color w:val="333333"/>
          <w:sz w:val="22"/>
          <w:szCs w:val="22"/>
        </w:rPr>
        <w:t>.</w:t>
      </w:r>
    </w:p>
    <w:p w:rsidR="00707EFE" w:rsidRPr="008F7C85" w:rsidRDefault="00707EFE" w:rsidP="005B3E02">
      <w:pPr>
        <w:shd w:val="clear" w:color="auto" w:fill="FFFFFF"/>
        <w:spacing w:line="276" w:lineRule="auto"/>
        <w:jc w:val="both"/>
        <w:rPr>
          <w:rFonts w:ascii="Arial" w:hAnsi="Arial" w:cs="Arial"/>
          <w:color w:val="333333"/>
          <w:sz w:val="22"/>
          <w:szCs w:val="22"/>
        </w:rPr>
      </w:pPr>
    </w:p>
    <w:p w:rsidR="00152732" w:rsidRPr="008F7C85" w:rsidRDefault="00152732" w:rsidP="005B3E02">
      <w:pPr>
        <w:shd w:val="clear" w:color="auto" w:fill="FFFFFF"/>
        <w:spacing w:line="276" w:lineRule="auto"/>
        <w:jc w:val="both"/>
        <w:rPr>
          <w:rFonts w:ascii="Arial" w:hAnsi="Arial" w:cs="Arial"/>
          <w:color w:val="333333"/>
          <w:sz w:val="22"/>
          <w:szCs w:val="22"/>
        </w:rPr>
      </w:pPr>
      <w:r w:rsidRPr="008F7C85">
        <w:rPr>
          <w:rFonts w:ascii="Arial" w:hAnsi="Arial" w:cs="Arial"/>
          <w:color w:val="333333"/>
          <w:sz w:val="22"/>
          <w:szCs w:val="22"/>
        </w:rPr>
        <w:t> </w:t>
      </w:r>
    </w:p>
    <w:p w:rsidR="00152732" w:rsidRDefault="00152732" w:rsidP="005B3E02">
      <w:pPr>
        <w:shd w:val="clear" w:color="auto" w:fill="FFFFFF"/>
        <w:spacing w:line="276" w:lineRule="auto"/>
        <w:jc w:val="both"/>
        <w:rPr>
          <w:rFonts w:ascii="Arial" w:hAnsi="Arial" w:cs="Arial"/>
          <w:bCs/>
          <w:color w:val="333333"/>
          <w:sz w:val="22"/>
          <w:szCs w:val="22"/>
          <w:u w:val="single"/>
        </w:rPr>
      </w:pPr>
      <w:r w:rsidRPr="00BD33F6">
        <w:rPr>
          <w:rFonts w:ascii="Arial" w:hAnsi="Arial" w:cs="Arial"/>
          <w:bCs/>
          <w:color w:val="333333"/>
          <w:sz w:val="22"/>
          <w:szCs w:val="22"/>
          <w:u w:val="single"/>
        </w:rPr>
        <w:t>A helyesbítéshez való jog</w:t>
      </w:r>
    </w:p>
    <w:p w:rsidR="00BD33F6" w:rsidRPr="008F7C85" w:rsidRDefault="00BD33F6" w:rsidP="005B3E02">
      <w:pPr>
        <w:shd w:val="clear" w:color="auto" w:fill="FFFFFF"/>
        <w:spacing w:line="276" w:lineRule="auto"/>
        <w:jc w:val="both"/>
        <w:rPr>
          <w:rFonts w:ascii="Arial" w:hAnsi="Arial" w:cs="Arial"/>
          <w:color w:val="333333"/>
          <w:sz w:val="22"/>
          <w:szCs w:val="22"/>
        </w:rPr>
      </w:pPr>
    </w:p>
    <w:p w:rsidR="00152732" w:rsidRDefault="00BD33F6" w:rsidP="005B3E02">
      <w:pPr>
        <w:shd w:val="clear" w:color="auto" w:fill="FFFFFF"/>
        <w:spacing w:line="276" w:lineRule="auto"/>
        <w:jc w:val="both"/>
        <w:rPr>
          <w:rFonts w:ascii="Arial" w:hAnsi="Arial" w:cs="Arial"/>
          <w:color w:val="333333"/>
          <w:sz w:val="22"/>
          <w:szCs w:val="22"/>
        </w:rPr>
      </w:pPr>
      <w:r>
        <w:rPr>
          <w:rFonts w:ascii="Arial" w:hAnsi="Arial" w:cs="Arial"/>
          <w:color w:val="333333"/>
          <w:sz w:val="22"/>
          <w:szCs w:val="22"/>
        </w:rPr>
        <w:t xml:space="preserve">Bármely személy a </w:t>
      </w:r>
      <w:r w:rsidR="00152732" w:rsidRPr="008F7C85">
        <w:rPr>
          <w:rFonts w:ascii="Arial" w:hAnsi="Arial" w:cs="Arial"/>
          <w:color w:val="333333"/>
          <w:sz w:val="22"/>
          <w:szCs w:val="22"/>
        </w:rPr>
        <w:t>megado</w:t>
      </w:r>
      <w:r w:rsidR="00152732">
        <w:rPr>
          <w:rFonts w:ascii="Arial" w:hAnsi="Arial" w:cs="Arial"/>
          <w:color w:val="333333"/>
          <w:sz w:val="22"/>
          <w:szCs w:val="22"/>
        </w:rPr>
        <w:t>tt elérhetőségeken keresztül</w:t>
      </w:r>
      <w:r w:rsidR="00152732" w:rsidRPr="008F7C85">
        <w:rPr>
          <w:rFonts w:ascii="Arial" w:hAnsi="Arial" w:cs="Arial"/>
          <w:color w:val="333333"/>
          <w:sz w:val="22"/>
          <w:szCs w:val="22"/>
        </w:rPr>
        <w:t xml:space="preserve"> kérheti</w:t>
      </w:r>
      <w:r w:rsidR="00A338AE">
        <w:rPr>
          <w:rFonts w:ascii="Arial" w:hAnsi="Arial" w:cs="Arial"/>
          <w:color w:val="333333"/>
          <w:sz w:val="22"/>
          <w:szCs w:val="22"/>
        </w:rPr>
        <w:t xml:space="preserve"> bár</w:t>
      </w:r>
      <w:r w:rsidR="00152732" w:rsidRPr="008F7C85">
        <w:rPr>
          <w:rFonts w:ascii="Arial" w:hAnsi="Arial" w:cs="Arial"/>
          <w:color w:val="333333"/>
          <w:sz w:val="22"/>
          <w:szCs w:val="22"/>
        </w:rPr>
        <w:t>mely adatá</w:t>
      </w:r>
      <w:r w:rsidR="00A338AE">
        <w:rPr>
          <w:rFonts w:ascii="Arial" w:hAnsi="Arial" w:cs="Arial"/>
          <w:color w:val="333333"/>
          <w:sz w:val="22"/>
          <w:szCs w:val="22"/>
        </w:rPr>
        <w:t>nak</w:t>
      </w:r>
      <w:r w:rsidR="00152732" w:rsidRPr="008F7C85">
        <w:rPr>
          <w:rFonts w:ascii="Arial" w:hAnsi="Arial" w:cs="Arial"/>
          <w:color w:val="333333"/>
          <w:sz w:val="22"/>
          <w:szCs w:val="22"/>
        </w:rPr>
        <w:t xml:space="preserve"> módosít</w:t>
      </w:r>
      <w:r w:rsidR="00A338AE">
        <w:rPr>
          <w:rFonts w:ascii="Arial" w:hAnsi="Arial" w:cs="Arial"/>
          <w:color w:val="333333"/>
          <w:sz w:val="22"/>
          <w:szCs w:val="22"/>
        </w:rPr>
        <w:t>ását</w:t>
      </w:r>
      <w:r w:rsidR="00152732" w:rsidRPr="008F7C85">
        <w:rPr>
          <w:rFonts w:ascii="Arial" w:hAnsi="Arial" w:cs="Arial"/>
          <w:color w:val="333333"/>
          <w:sz w:val="22"/>
          <w:szCs w:val="22"/>
        </w:rPr>
        <w:t>. Erről kérelmére haladéktalanul, de legfeljebb 30 napon belül intézked</w:t>
      </w:r>
      <w:r>
        <w:rPr>
          <w:rFonts w:ascii="Arial" w:hAnsi="Arial" w:cs="Arial"/>
          <w:color w:val="333333"/>
          <w:sz w:val="22"/>
          <w:szCs w:val="22"/>
        </w:rPr>
        <w:t>ni kell és</w:t>
      </w:r>
      <w:r w:rsidR="00152732" w:rsidRPr="008F7C85">
        <w:rPr>
          <w:rFonts w:ascii="Arial" w:hAnsi="Arial" w:cs="Arial"/>
          <w:color w:val="333333"/>
          <w:sz w:val="22"/>
          <w:szCs w:val="22"/>
        </w:rPr>
        <w:t xml:space="preserve"> </w:t>
      </w:r>
      <w:r w:rsidRPr="008F7C85">
        <w:rPr>
          <w:rFonts w:ascii="Arial" w:hAnsi="Arial" w:cs="Arial"/>
          <w:color w:val="333333"/>
          <w:sz w:val="22"/>
          <w:szCs w:val="22"/>
        </w:rPr>
        <w:t>a</w:t>
      </w:r>
      <w:r>
        <w:rPr>
          <w:rFonts w:ascii="Arial" w:hAnsi="Arial" w:cs="Arial"/>
          <w:color w:val="333333"/>
          <w:sz w:val="22"/>
          <w:szCs w:val="22"/>
        </w:rPr>
        <w:t xml:space="preserve"> </w:t>
      </w:r>
      <w:r w:rsidRPr="008F7C85">
        <w:rPr>
          <w:rFonts w:ascii="Arial" w:hAnsi="Arial" w:cs="Arial"/>
          <w:color w:val="333333"/>
          <w:sz w:val="22"/>
          <w:szCs w:val="22"/>
        </w:rPr>
        <w:t xml:space="preserve">megadott elérhetőségre tájékoztatást </w:t>
      </w:r>
      <w:r>
        <w:rPr>
          <w:rFonts w:ascii="Arial" w:hAnsi="Arial" w:cs="Arial"/>
          <w:color w:val="333333"/>
          <w:sz w:val="22"/>
          <w:szCs w:val="22"/>
        </w:rPr>
        <w:t xml:space="preserve">kell </w:t>
      </w:r>
      <w:r w:rsidRPr="008F7C85">
        <w:rPr>
          <w:rFonts w:ascii="Arial" w:hAnsi="Arial" w:cs="Arial"/>
          <w:color w:val="333333"/>
          <w:sz w:val="22"/>
          <w:szCs w:val="22"/>
        </w:rPr>
        <w:t>küld</w:t>
      </w:r>
      <w:r>
        <w:rPr>
          <w:rFonts w:ascii="Arial" w:hAnsi="Arial" w:cs="Arial"/>
          <w:color w:val="333333"/>
          <w:sz w:val="22"/>
          <w:szCs w:val="22"/>
        </w:rPr>
        <w:t>eni</w:t>
      </w:r>
      <w:r w:rsidRPr="008F7C85">
        <w:rPr>
          <w:rFonts w:ascii="Arial" w:hAnsi="Arial" w:cs="Arial"/>
          <w:color w:val="333333"/>
          <w:sz w:val="22"/>
          <w:szCs w:val="22"/>
        </w:rPr>
        <w:t>.</w:t>
      </w:r>
    </w:p>
    <w:p w:rsidR="00BD33F6" w:rsidRDefault="00BD33F6" w:rsidP="005B3E02">
      <w:pPr>
        <w:shd w:val="clear" w:color="auto" w:fill="FFFFFF"/>
        <w:spacing w:line="276" w:lineRule="auto"/>
        <w:jc w:val="both"/>
        <w:rPr>
          <w:rFonts w:ascii="Arial" w:hAnsi="Arial" w:cs="Arial"/>
          <w:color w:val="333333"/>
          <w:sz w:val="22"/>
          <w:szCs w:val="22"/>
        </w:rPr>
      </w:pPr>
    </w:p>
    <w:p w:rsidR="00BD33F6" w:rsidRDefault="00BD33F6" w:rsidP="005B3E02">
      <w:pPr>
        <w:shd w:val="clear" w:color="auto" w:fill="FFFFFF"/>
        <w:spacing w:line="276" w:lineRule="auto"/>
        <w:jc w:val="both"/>
        <w:rPr>
          <w:rFonts w:ascii="Arial" w:hAnsi="Arial" w:cs="Arial"/>
          <w:color w:val="333333"/>
          <w:sz w:val="22"/>
          <w:szCs w:val="22"/>
        </w:rPr>
      </w:pPr>
    </w:p>
    <w:p w:rsidR="00BD33F6" w:rsidRDefault="00BD33F6" w:rsidP="005B3E02">
      <w:pPr>
        <w:shd w:val="clear" w:color="auto" w:fill="FFFFFF"/>
        <w:spacing w:line="276" w:lineRule="auto"/>
        <w:jc w:val="both"/>
        <w:rPr>
          <w:rFonts w:ascii="Arial" w:hAnsi="Arial" w:cs="Arial"/>
          <w:color w:val="333333"/>
          <w:sz w:val="22"/>
          <w:szCs w:val="22"/>
        </w:rPr>
      </w:pPr>
    </w:p>
    <w:p w:rsidR="00152732" w:rsidRPr="008F7C85" w:rsidRDefault="00152732" w:rsidP="005B3E02">
      <w:pPr>
        <w:shd w:val="clear" w:color="auto" w:fill="FFFFFF"/>
        <w:spacing w:line="276" w:lineRule="auto"/>
        <w:jc w:val="both"/>
        <w:rPr>
          <w:rFonts w:ascii="Arial" w:hAnsi="Arial" w:cs="Arial"/>
          <w:color w:val="333333"/>
          <w:sz w:val="22"/>
          <w:szCs w:val="22"/>
        </w:rPr>
      </w:pPr>
    </w:p>
    <w:p w:rsidR="00152732" w:rsidRPr="00F46F20" w:rsidRDefault="00152732" w:rsidP="005B3E02">
      <w:pPr>
        <w:shd w:val="clear" w:color="auto" w:fill="FFFFFF"/>
        <w:spacing w:line="276" w:lineRule="auto"/>
        <w:jc w:val="both"/>
        <w:rPr>
          <w:rFonts w:ascii="Arial" w:hAnsi="Arial" w:cs="Arial"/>
          <w:bCs/>
          <w:color w:val="333333"/>
          <w:sz w:val="22"/>
          <w:szCs w:val="22"/>
          <w:u w:val="single"/>
        </w:rPr>
      </w:pPr>
      <w:r w:rsidRPr="00F46F20">
        <w:rPr>
          <w:rFonts w:ascii="Arial" w:hAnsi="Arial" w:cs="Arial"/>
          <w:bCs/>
          <w:color w:val="333333"/>
          <w:sz w:val="22"/>
          <w:szCs w:val="22"/>
          <w:u w:val="single"/>
        </w:rPr>
        <w:lastRenderedPageBreak/>
        <w:t>A törléshez való jog</w:t>
      </w:r>
    </w:p>
    <w:p w:rsidR="00F46F20" w:rsidRPr="008F7C85" w:rsidRDefault="00F46F20" w:rsidP="005B3E02">
      <w:pPr>
        <w:shd w:val="clear" w:color="auto" w:fill="FFFFFF"/>
        <w:spacing w:line="276" w:lineRule="auto"/>
        <w:jc w:val="both"/>
        <w:rPr>
          <w:rFonts w:ascii="Arial" w:hAnsi="Arial" w:cs="Arial"/>
          <w:color w:val="333333"/>
          <w:sz w:val="22"/>
          <w:szCs w:val="22"/>
        </w:rPr>
      </w:pPr>
    </w:p>
    <w:p w:rsidR="00F46F20" w:rsidRDefault="00F46F20" w:rsidP="005B3E02">
      <w:pPr>
        <w:shd w:val="clear" w:color="auto" w:fill="FFFFFF"/>
        <w:spacing w:line="276" w:lineRule="auto"/>
        <w:jc w:val="both"/>
        <w:rPr>
          <w:rFonts w:ascii="Arial" w:hAnsi="Arial" w:cs="Arial"/>
          <w:color w:val="333333"/>
          <w:sz w:val="22"/>
          <w:szCs w:val="22"/>
        </w:rPr>
      </w:pPr>
      <w:r>
        <w:rPr>
          <w:rFonts w:ascii="Arial" w:hAnsi="Arial" w:cs="Arial"/>
          <w:color w:val="333333"/>
          <w:sz w:val="22"/>
          <w:szCs w:val="22"/>
        </w:rPr>
        <w:t>Bármely személy</w:t>
      </w:r>
      <w:r w:rsidR="00152732" w:rsidRPr="008F7C85">
        <w:rPr>
          <w:rFonts w:ascii="Arial" w:hAnsi="Arial" w:cs="Arial"/>
          <w:color w:val="333333"/>
          <w:sz w:val="22"/>
          <w:szCs w:val="22"/>
        </w:rPr>
        <w:t xml:space="preserve"> a megado</w:t>
      </w:r>
      <w:r w:rsidR="00152732">
        <w:rPr>
          <w:rFonts w:ascii="Arial" w:hAnsi="Arial" w:cs="Arial"/>
          <w:color w:val="333333"/>
          <w:sz w:val="22"/>
          <w:szCs w:val="22"/>
        </w:rPr>
        <w:t>tt elérhetőségeken keresztül</w:t>
      </w:r>
      <w:r w:rsidR="00152732" w:rsidRPr="008F7C85">
        <w:rPr>
          <w:rFonts w:ascii="Arial" w:hAnsi="Arial" w:cs="Arial"/>
          <w:color w:val="333333"/>
          <w:sz w:val="22"/>
          <w:szCs w:val="22"/>
        </w:rPr>
        <w:t xml:space="preserve"> kérheti adatának törlését. </w:t>
      </w:r>
      <w:r>
        <w:rPr>
          <w:rFonts w:ascii="Arial" w:hAnsi="Arial" w:cs="Arial"/>
          <w:color w:val="333333"/>
          <w:sz w:val="22"/>
          <w:szCs w:val="22"/>
        </w:rPr>
        <w:t>K</w:t>
      </w:r>
      <w:r w:rsidR="00152732" w:rsidRPr="008F7C85">
        <w:rPr>
          <w:rFonts w:ascii="Arial" w:hAnsi="Arial" w:cs="Arial"/>
          <w:color w:val="333333"/>
          <w:sz w:val="22"/>
          <w:szCs w:val="22"/>
        </w:rPr>
        <w:t>érelmére ezt haladéktalanul, de legfeljebb 30 napon belül meg</w:t>
      </w:r>
      <w:r>
        <w:rPr>
          <w:rFonts w:ascii="Arial" w:hAnsi="Arial" w:cs="Arial"/>
          <w:color w:val="333333"/>
          <w:sz w:val="22"/>
          <w:szCs w:val="22"/>
        </w:rPr>
        <w:t xml:space="preserve"> kell </w:t>
      </w:r>
      <w:r w:rsidR="00152732" w:rsidRPr="008F7C85">
        <w:rPr>
          <w:rFonts w:ascii="Arial" w:hAnsi="Arial" w:cs="Arial"/>
          <w:color w:val="333333"/>
          <w:sz w:val="22"/>
          <w:szCs w:val="22"/>
        </w:rPr>
        <w:t>te</w:t>
      </w:r>
      <w:r>
        <w:rPr>
          <w:rFonts w:ascii="Arial" w:hAnsi="Arial" w:cs="Arial"/>
          <w:color w:val="333333"/>
          <w:sz w:val="22"/>
          <w:szCs w:val="22"/>
        </w:rPr>
        <w:t>nni</w:t>
      </w:r>
      <w:r w:rsidRPr="00F46F20">
        <w:rPr>
          <w:rFonts w:ascii="Arial" w:hAnsi="Arial" w:cs="Arial"/>
          <w:color w:val="333333"/>
          <w:sz w:val="22"/>
          <w:szCs w:val="22"/>
        </w:rPr>
        <w:t xml:space="preserve"> </w:t>
      </w:r>
      <w:r>
        <w:rPr>
          <w:rFonts w:ascii="Arial" w:hAnsi="Arial" w:cs="Arial"/>
          <w:color w:val="333333"/>
          <w:sz w:val="22"/>
          <w:szCs w:val="22"/>
        </w:rPr>
        <w:t>és</w:t>
      </w:r>
      <w:r w:rsidRPr="008F7C85">
        <w:rPr>
          <w:rFonts w:ascii="Arial" w:hAnsi="Arial" w:cs="Arial"/>
          <w:color w:val="333333"/>
          <w:sz w:val="22"/>
          <w:szCs w:val="22"/>
        </w:rPr>
        <w:t xml:space="preserve"> a</w:t>
      </w:r>
      <w:r>
        <w:rPr>
          <w:rFonts w:ascii="Arial" w:hAnsi="Arial" w:cs="Arial"/>
          <w:color w:val="333333"/>
          <w:sz w:val="22"/>
          <w:szCs w:val="22"/>
        </w:rPr>
        <w:t xml:space="preserve"> </w:t>
      </w:r>
      <w:r w:rsidRPr="008F7C85">
        <w:rPr>
          <w:rFonts w:ascii="Arial" w:hAnsi="Arial" w:cs="Arial"/>
          <w:color w:val="333333"/>
          <w:sz w:val="22"/>
          <w:szCs w:val="22"/>
        </w:rPr>
        <w:t xml:space="preserve">megadott elérhetőségre tájékoztatást </w:t>
      </w:r>
      <w:r>
        <w:rPr>
          <w:rFonts w:ascii="Arial" w:hAnsi="Arial" w:cs="Arial"/>
          <w:color w:val="333333"/>
          <w:sz w:val="22"/>
          <w:szCs w:val="22"/>
        </w:rPr>
        <w:t xml:space="preserve">kell </w:t>
      </w:r>
      <w:r w:rsidRPr="008F7C85">
        <w:rPr>
          <w:rFonts w:ascii="Arial" w:hAnsi="Arial" w:cs="Arial"/>
          <w:color w:val="333333"/>
          <w:sz w:val="22"/>
          <w:szCs w:val="22"/>
        </w:rPr>
        <w:t>küld</w:t>
      </w:r>
      <w:r>
        <w:rPr>
          <w:rFonts w:ascii="Arial" w:hAnsi="Arial" w:cs="Arial"/>
          <w:color w:val="333333"/>
          <w:sz w:val="22"/>
          <w:szCs w:val="22"/>
        </w:rPr>
        <w:t>eni</w:t>
      </w:r>
      <w:r w:rsidRPr="008F7C85">
        <w:rPr>
          <w:rFonts w:ascii="Arial" w:hAnsi="Arial" w:cs="Arial"/>
          <w:color w:val="333333"/>
          <w:sz w:val="22"/>
          <w:szCs w:val="22"/>
        </w:rPr>
        <w:t>.</w:t>
      </w:r>
    </w:p>
    <w:p w:rsidR="00F46F20" w:rsidRDefault="00F46F20" w:rsidP="005B3E02">
      <w:pPr>
        <w:shd w:val="clear" w:color="auto" w:fill="FFFFFF"/>
        <w:spacing w:line="276" w:lineRule="auto"/>
        <w:jc w:val="both"/>
        <w:rPr>
          <w:rFonts w:ascii="Arial" w:hAnsi="Arial" w:cs="Arial"/>
          <w:color w:val="333333"/>
          <w:sz w:val="22"/>
          <w:szCs w:val="22"/>
        </w:rPr>
      </w:pPr>
    </w:p>
    <w:p w:rsidR="00152732" w:rsidRPr="008F7C85" w:rsidRDefault="00152732" w:rsidP="005B3E02">
      <w:pPr>
        <w:shd w:val="clear" w:color="auto" w:fill="FFFFFF"/>
        <w:spacing w:line="276" w:lineRule="auto"/>
        <w:jc w:val="both"/>
        <w:rPr>
          <w:rFonts w:ascii="Arial" w:hAnsi="Arial" w:cs="Arial"/>
          <w:color w:val="333333"/>
          <w:sz w:val="22"/>
          <w:szCs w:val="22"/>
        </w:rPr>
      </w:pPr>
    </w:p>
    <w:p w:rsidR="00152732" w:rsidRPr="008F7791" w:rsidRDefault="00152732" w:rsidP="005B3E02">
      <w:pPr>
        <w:shd w:val="clear" w:color="auto" w:fill="FFFFFF"/>
        <w:spacing w:line="276" w:lineRule="auto"/>
        <w:jc w:val="both"/>
        <w:rPr>
          <w:rFonts w:ascii="Arial" w:hAnsi="Arial" w:cs="Arial"/>
          <w:bCs/>
          <w:color w:val="333333"/>
          <w:sz w:val="22"/>
          <w:szCs w:val="22"/>
          <w:u w:val="single"/>
        </w:rPr>
      </w:pPr>
      <w:r w:rsidRPr="008F7791">
        <w:rPr>
          <w:rFonts w:ascii="Arial" w:hAnsi="Arial" w:cs="Arial"/>
          <w:bCs/>
          <w:color w:val="333333"/>
          <w:sz w:val="22"/>
          <w:szCs w:val="22"/>
          <w:u w:val="single"/>
        </w:rPr>
        <w:t>A zároláshoz</w:t>
      </w:r>
      <w:r w:rsidR="009669B1">
        <w:rPr>
          <w:rFonts w:ascii="Arial" w:hAnsi="Arial" w:cs="Arial"/>
          <w:bCs/>
          <w:color w:val="333333"/>
          <w:sz w:val="22"/>
          <w:szCs w:val="22"/>
          <w:u w:val="single"/>
        </w:rPr>
        <w:t>, korlátozáshoz</w:t>
      </w:r>
      <w:r w:rsidRPr="008F7791">
        <w:rPr>
          <w:rFonts w:ascii="Arial" w:hAnsi="Arial" w:cs="Arial"/>
          <w:bCs/>
          <w:color w:val="333333"/>
          <w:sz w:val="22"/>
          <w:szCs w:val="22"/>
          <w:u w:val="single"/>
        </w:rPr>
        <w:t xml:space="preserve"> való jog</w:t>
      </w:r>
    </w:p>
    <w:p w:rsidR="008F7791" w:rsidRPr="008F7C85" w:rsidRDefault="008F7791" w:rsidP="005B3E02">
      <w:pPr>
        <w:shd w:val="clear" w:color="auto" w:fill="FFFFFF"/>
        <w:spacing w:line="276" w:lineRule="auto"/>
        <w:jc w:val="both"/>
        <w:rPr>
          <w:rFonts w:ascii="Arial" w:hAnsi="Arial" w:cs="Arial"/>
          <w:color w:val="333333"/>
          <w:sz w:val="22"/>
          <w:szCs w:val="22"/>
        </w:rPr>
      </w:pPr>
    </w:p>
    <w:p w:rsidR="008F7791" w:rsidRDefault="008F7791" w:rsidP="005B3E02">
      <w:pPr>
        <w:shd w:val="clear" w:color="auto" w:fill="FFFFFF"/>
        <w:spacing w:line="276" w:lineRule="auto"/>
        <w:jc w:val="both"/>
        <w:rPr>
          <w:rFonts w:ascii="Arial" w:hAnsi="Arial" w:cs="Arial"/>
          <w:color w:val="333333"/>
          <w:sz w:val="22"/>
          <w:szCs w:val="22"/>
        </w:rPr>
      </w:pPr>
      <w:r>
        <w:rPr>
          <w:rFonts w:ascii="Arial" w:hAnsi="Arial" w:cs="Arial"/>
          <w:color w:val="333333"/>
          <w:sz w:val="22"/>
          <w:szCs w:val="22"/>
        </w:rPr>
        <w:t>Bármely személy</w:t>
      </w:r>
      <w:r w:rsidR="00152732" w:rsidRPr="008F7C85">
        <w:rPr>
          <w:rFonts w:ascii="Arial" w:hAnsi="Arial" w:cs="Arial"/>
          <w:color w:val="333333"/>
          <w:sz w:val="22"/>
          <w:szCs w:val="22"/>
        </w:rPr>
        <w:t xml:space="preserve"> a meg</w:t>
      </w:r>
      <w:r w:rsidR="00152732">
        <w:rPr>
          <w:rFonts w:ascii="Arial" w:hAnsi="Arial" w:cs="Arial"/>
          <w:color w:val="333333"/>
          <w:sz w:val="22"/>
          <w:szCs w:val="22"/>
        </w:rPr>
        <w:t>adott elérhetőségeken keresztül</w:t>
      </w:r>
      <w:r w:rsidR="00152732" w:rsidRPr="008F7C85">
        <w:rPr>
          <w:rFonts w:ascii="Arial" w:hAnsi="Arial" w:cs="Arial"/>
          <w:color w:val="333333"/>
          <w:sz w:val="22"/>
          <w:szCs w:val="22"/>
        </w:rPr>
        <w:t xml:space="preserve"> kérheti adatának zárolását. A zárolás addig tart, amíg a</w:t>
      </w:r>
      <w:r>
        <w:rPr>
          <w:rFonts w:ascii="Arial" w:hAnsi="Arial" w:cs="Arial"/>
          <w:color w:val="333333"/>
          <w:sz w:val="22"/>
          <w:szCs w:val="22"/>
        </w:rPr>
        <w:t xml:space="preserve"> </w:t>
      </w:r>
      <w:r w:rsidR="00152732" w:rsidRPr="008F7C85">
        <w:rPr>
          <w:rFonts w:ascii="Arial" w:hAnsi="Arial" w:cs="Arial"/>
          <w:color w:val="333333"/>
          <w:sz w:val="22"/>
          <w:szCs w:val="22"/>
        </w:rPr>
        <w:t>megjelölt indok szükségessé teszi az adatok tárolását. A</w:t>
      </w:r>
      <w:r>
        <w:rPr>
          <w:rFonts w:ascii="Arial" w:hAnsi="Arial" w:cs="Arial"/>
          <w:color w:val="333333"/>
          <w:sz w:val="22"/>
          <w:szCs w:val="22"/>
        </w:rPr>
        <w:t xml:space="preserve"> </w:t>
      </w:r>
      <w:r w:rsidR="00152732" w:rsidRPr="008F7C85">
        <w:rPr>
          <w:rFonts w:ascii="Arial" w:hAnsi="Arial" w:cs="Arial"/>
          <w:color w:val="333333"/>
          <w:sz w:val="22"/>
          <w:szCs w:val="22"/>
        </w:rPr>
        <w:t>kérel</w:t>
      </w:r>
      <w:r>
        <w:rPr>
          <w:rFonts w:ascii="Arial" w:hAnsi="Arial" w:cs="Arial"/>
          <w:color w:val="333333"/>
          <w:sz w:val="22"/>
          <w:szCs w:val="22"/>
        </w:rPr>
        <w:t>em</w:t>
      </w:r>
      <w:r w:rsidR="00152732" w:rsidRPr="008F7C85">
        <w:rPr>
          <w:rFonts w:ascii="Arial" w:hAnsi="Arial" w:cs="Arial"/>
          <w:color w:val="333333"/>
          <w:sz w:val="22"/>
          <w:szCs w:val="22"/>
        </w:rPr>
        <w:t>re ezt haladéktalanul, de legfeljebb 30 napon belül meg</w:t>
      </w:r>
      <w:r>
        <w:rPr>
          <w:rFonts w:ascii="Arial" w:hAnsi="Arial" w:cs="Arial"/>
          <w:color w:val="333333"/>
          <w:sz w:val="22"/>
          <w:szCs w:val="22"/>
        </w:rPr>
        <w:t xml:space="preserve"> kell tenni</w:t>
      </w:r>
      <w:r w:rsidR="00152732" w:rsidRPr="008F7C85">
        <w:rPr>
          <w:rFonts w:ascii="Arial" w:hAnsi="Arial" w:cs="Arial"/>
          <w:color w:val="333333"/>
          <w:sz w:val="22"/>
          <w:szCs w:val="22"/>
        </w:rPr>
        <w:t xml:space="preserve"> </w:t>
      </w:r>
      <w:r>
        <w:rPr>
          <w:rFonts w:ascii="Arial" w:hAnsi="Arial" w:cs="Arial"/>
          <w:color w:val="333333"/>
          <w:sz w:val="22"/>
          <w:szCs w:val="22"/>
        </w:rPr>
        <w:t>és</w:t>
      </w:r>
      <w:r w:rsidRPr="008F7C85">
        <w:rPr>
          <w:rFonts w:ascii="Arial" w:hAnsi="Arial" w:cs="Arial"/>
          <w:color w:val="333333"/>
          <w:sz w:val="22"/>
          <w:szCs w:val="22"/>
        </w:rPr>
        <w:t xml:space="preserve"> a</w:t>
      </w:r>
      <w:r>
        <w:rPr>
          <w:rFonts w:ascii="Arial" w:hAnsi="Arial" w:cs="Arial"/>
          <w:color w:val="333333"/>
          <w:sz w:val="22"/>
          <w:szCs w:val="22"/>
        </w:rPr>
        <w:t xml:space="preserve"> </w:t>
      </w:r>
      <w:r w:rsidRPr="008F7C85">
        <w:rPr>
          <w:rFonts w:ascii="Arial" w:hAnsi="Arial" w:cs="Arial"/>
          <w:color w:val="333333"/>
          <w:sz w:val="22"/>
          <w:szCs w:val="22"/>
        </w:rPr>
        <w:t xml:space="preserve">megadott elérhetőségre tájékoztatást </w:t>
      </w:r>
      <w:r>
        <w:rPr>
          <w:rFonts w:ascii="Arial" w:hAnsi="Arial" w:cs="Arial"/>
          <w:color w:val="333333"/>
          <w:sz w:val="22"/>
          <w:szCs w:val="22"/>
        </w:rPr>
        <w:t xml:space="preserve">kell </w:t>
      </w:r>
      <w:r w:rsidRPr="008F7C85">
        <w:rPr>
          <w:rFonts w:ascii="Arial" w:hAnsi="Arial" w:cs="Arial"/>
          <w:color w:val="333333"/>
          <w:sz w:val="22"/>
          <w:szCs w:val="22"/>
        </w:rPr>
        <w:t>küld</w:t>
      </w:r>
      <w:r>
        <w:rPr>
          <w:rFonts w:ascii="Arial" w:hAnsi="Arial" w:cs="Arial"/>
          <w:color w:val="333333"/>
          <w:sz w:val="22"/>
          <w:szCs w:val="22"/>
        </w:rPr>
        <w:t>eni</w:t>
      </w:r>
      <w:r w:rsidRPr="008F7C85">
        <w:rPr>
          <w:rFonts w:ascii="Arial" w:hAnsi="Arial" w:cs="Arial"/>
          <w:color w:val="333333"/>
          <w:sz w:val="22"/>
          <w:szCs w:val="22"/>
        </w:rPr>
        <w:t>.</w:t>
      </w:r>
    </w:p>
    <w:p w:rsidR="0024293B" w:rsidRDefault="0024293B" w:rsidP="005B3E02">
      <w:pPr>
        <w:shd w:val="clear" w:color="auto" w:fill="FFFFFF"/>
        <w:spacing w:line="276" w:lineRule="auto"/>
        <w:jc w:val="both"/>
        <w:rPr>
          <w:rFonts w:ascii="Arial" w:hAnsi="Arial" w:cs="Arial"/>
          <w:color w:val="333333"/>
          <w:sz w:val="22"/>
          <w:szCs w:val="22"/>
        </w:rPr>
      </w:pPr>
    </w:p>
    <w:p w:rsidR="00152732" w:rsidRPr="008F7C85" w:rsidRDefault="00152732" w:rsidP="005B3E02">
      <w:pPr>
        <w:shd w:val="clear" w:color="auto" w:fill="FFFFFF"/>
        <w:spacing w:line="276" w:lineRule="auto"/>
        <w:jc w:val="both"/>
        <w:rPr>
          <w:rFonts w:ascii="Arial" w:hAnsi="Arial" w:cs="Arial"/>
          <w:color w:val="333333"/>
          <w:sz w:val="22"/>
          <w:szCs w:val="22"/>
        </w:rPr>
      </w:pPr>
    </w:p>
    <w:p w:rsidR="00152732" w:rsidRPr="0024293B" w:rsidRDefault="00152732" w:rsidP="005B3E02">
      <w:pPr>
        <w:shd w:val="clear" w:color="auto" w:fill="FFFFFF"/>
        <w:spacing w:line="276" w:lineRule="auto"/>
        <w:jc w:val="both"/>
        <w:rPr>
          <w:rFonts w:ascii="Arial" w:hAnsi="Arial" w:cs="Arial"/>
          <w:bCs/>
          <w:color w:val="333333"/>
          <w:sz w:val="22"/>
          <w:szCs w:val="22"/>
          <w:u w:val="single"/>
        </w:rPr>
      </w:pPr>
      <w:r w:rsidRPr="0024293B">
        <w:rPr>
          <w:rFonts w:ascii="Arial" w:hAnsi="Arial" w:cs="Arial"/>
          <w:bCs/>
          <w:color w:val="333333"/>
          <w:sz w:val="22"/>
          <w:szCs w:val="22"/>
          <w:u w:val="single"/>
        </w:rPr>
        <w:t>A tiltakozáshoz való jog</w:t>
      </w:r>
    </w:p>
    <w:p w:rsidR="0024293B" w:rsidRPr="008F7C85" w:rsidRDefault="0024293B" w:rsidP="005B3E02">
      <w:pPr>
        <w:shd w:val="clear" w:color="auto" w:fill="FFFFFF"/>
        <w:spacing w:line="276" w:lineRule="auto"/>
        <w:jc w:val="both"/>
        <w:rPr>
          <w:rFonts w:ascii="Arial" w:hAnsi="Arial" w:cs="Arial"/>
          <w:color w:val="333333"/>
          <w:sz w:val="22"/>
          <w:szCs w:val="22"/>
        </w:rPr>
      </w:pPr>
    </w:p>
    <w:p w:rsidR="0024293B" w:rsidRDefault="0024293B" w:rsidP="005B3E02">
      <w:pPr>
        <w:shd w:val="clear" w:color="auto" w:fill="FFFFFF"/>
        <w:spacing w:line="276" w:lineRule="auto"/>
        <w:jc w:val="both"/>
        <w:rPr>
          <w:rFonts w:ascii="Arial" w:hAnsi="Arial" w:cs="Arial"/>
          <w:color w:val="333333"/>
          <w:sz w:val="22"/>
          <w:szCs w:val="22"/>
        </w:rPr>
      </w:pPr>
      <w:r>
        <w:rPr>
          <w:rFonts w:ascii="Arial" w:hAnsi="Arial" w:cs="Arial"/>
          <w:color w:val="333333"/>
          <w:sz w:val="22"/>
          <w:szCs w:val="22"/>
        </w:rPr>
        <w:t>Bármely személy</w:t>
      </w:r>
      <w:r w:rsidRPr="008F7C85">
        <w:rPr>
          <w:rFonts w:ascii="Arial" w:hAnsi="Arial" w:cs="Arial"/>
          <w:color w:val="333333"/>
          <w:sz w:val="22"/>
          <w:szCs w:val="22"/>
        </w:rPr>
        <w:t xml:space="preserve"> </w:t>
      </w:r>
      <w:r w:rsidR="00152732" w:rsidRPr="008F7C85">
        <w:rPr>
          <w:rFonts w:ascii="Arial" w:hAnsi="Arial" w:cs="Arial"/>
          <w:color w:val="333333"/>
          <w:sz w:val="22"/>
          <w:szCs w:val="22"/>
        </w:rPr>
        <w:t>a mega</w:t>
      </w:r>
      <w:r w:rsidR="00152732">
        <w:rPr>
          <w:rFonts w:ascii="Arial" w:hAnsi="Arial" w:cs="Arial"/>
          <w:color w:val="333333"/>
          <w:sz w:val="22"/>
          <w:szCs w:val="22"/>
        </w:rPr>
        <w:t xml:space="preserve">dott elérhetőségeken keresztül </w:t>
      </w:r>
      <w:r w:rsidR="00152732" w:rsidRPr="008F7C85">
        <w:rPr>
          <w:rFonts w:ascii="Arial" w:hAnsi="Arial" w:cs="Arial"/>
          <w:color w:val="333333"/>
          <w:sz w:val="22"/>
          <w:szCs w:val="22"/>
        </w:rPr>
        <w:t>t</w:t>
      </w:r>
      <w:r w:rsidR="00E02F50">
        <w:rPr>
          <w:rFonts w:ascii="Arial" w:hAnsi="Arial" w:cs="Arial"/>
          <w:color w:val="333333"/>
          <w:sz w:val="22"/>
          <w:szCs w:val="22"/>
        </w:rPr>
        <w:t>iltakozhat az adatkezelés ellen.</w:t>
      </w:r>
      <w:r w:rsidR="00152732" w:rsidRPr="008F7C85">
        <w:rPr>
          <w:rFonts w:ascii="Arial" w:hAnsi="Arial" w:cs="Arial"/>
          <w:color w:val="333333"/>
          <w:sz w:val="22"/>
          <w:szCs w:val="22"/>
        </w:rPr>
        <w:t xml:space="preserve"> A tiltakozást a kérelem benyújtásától számított legrövidebb időn belül, de legfeljebb 15 napon belül meg</w:t>
      </w:r>
      <w:r>
        <w:rPr>
          <w:rFonts w:ascii="Arial" w:hAnsi="Arial" w:cs="Arial"/>
          <w:color w:val="333333"/>
          <w:sz w:val="22"/>
          <w:szCs w:val="22"/>
        </w:rPr>
        <w:t xml:space="preserve"> kell vizsgálni</w:t>
      </w:r>
      <w:r w:rsidR="00152732" w:rsidRPr="008F7C85">
        <w:rPr>
          <w:rFonts w:ascii="Arial" w:hAnsi="Arial" w:cs="Arial"/>
          <w:color w:val="333333"/>
          <w:sz w:val="22"/>
          <w:szCs w:val="22"/>
        </w:rPr>
        <w:t xml:space="preserve">, annak megalapozottsága kérdésében döntést </w:t>
      </w:r>
      <w:r>
        <w:rPr>
          <w:rFonts w:ascii="Arial" w:hAnsi="Arial" w:cs="Arial"/>
          <w:color w:val="333333"/>
          <w:sz w:val="22"/>
          <w:szCs w:val="22"/>
        </w:rPr>
        <w:t xml:space="preserve">kell </w:t>
      </w:r>
      <w:r w:rsidR="00152732" w:rsidRPr="008F7C85">
        <w:rPr>
          <w:rFonts w:ascii="Arial" w:hAnsi="Arial" w:cs="Arial"/>
          <w:color w:val="333333"/>
          <w:sz w:val="22"/>
          <w:szCs w:val="22"/>
        </w:rPr>
        <w:t>hoz</w:t>
      </w:r>
      <w:r>
        <w:rPr>
          <w:rFonts w:ascii="Arial" w:hAnsi="Arial" w:cs="Arial"/>
          <w:color w:val="333333"/>
          <w:sz w:val="22"/>
          <w:szCs w:val="22"/>
        </w:rPr>
        <w:t>ni</w:t>
      </w:r>
      <w:r w:rsidR="00152732" w:rsidRPr="008F7C85">
        <w:rPr>
          <w:rFonts w:ascii="Arial" w:hAnsi="Arial" w:cs="Arial"/>
          <w:color w:val="333333"/>
          <w:sz w:val="22"/>
          <w:szCs w:val="22"/>
        </w:rPr>
        <w:t xml:space="preserve"> és a döntésr</w:t>
      </w:r>
      <w:r w:rsidR="00152732">
        <w:rPr>
          <w:rFonts w:ascii="Arial" w:hAnsi="Arial" w:cs="Arial"/>
          <w:color w:val="333333"/>
          <w:sz w:val="22"/>
          <w:szCs w:val="22"/>
        </w:rPr>
        <w:t>ől </w:t>
      </w:r>
      <w:r w:rsidRPr="008F7C85">
        <w:rPr>
          <w:rFonts w:ascii="Arial" w:hAnsi="Arial" w:cs="Arial"/>
          <w:color w:val="333333"/>
          <w:sz w:val="22"/>
          <w:szCs w:val="22"/>
        </w:rPr>
        <w:t>a</w:t>
      </w:r>
      <w:r>
        <w:rPr>
          <w:rFonts w:ascii="Arial" w:hAnsi="Arial" w:cs="Arial"/>
          <w:color w:val="333333"/>
          <w:sz w:val="22"/>
          <w:szCs w:val="22"/>
        </w:rPr>
        <w:t xml:space="preserve"> </w:t>
      </w:r>
      <w:r w:rsidRPr="008F7C85">
        <w:rPr>
          <w:rFonts w:ascii="Arial" w:hAnsi="Arial" w:cs="Arial"/>
          <w:color w:val="333333"/>
          <w:sz w:val="22"/>
          <w:szCs w:val="22"/>
        </w:rPr>
        <w:t xml:space="preserve">megadott elérhetőségre tájékoztatást </w:t>
      </w:r>
      <w:r>
        <w:rPr>
          <w:rFonts w:ascii="Arial" w:hAnsi="Arial" w:cs="Arial"/>
          <w:color w:val="333333"/>
          <w:sz w:val="22"/>
          <w:szCs w:val="22"/>
        </w:rPr>
        <w:t xml:space="preserve">kell </w:t>
      </w:r>
      <w:r w:rsidRPr="008F7C85">
        <w:rPr>
          <w:rFonts w:ascii="Arial" w:hAnsi="Arial" w:cs="Arial"/>
          <w:color w:val="333333"/>
          <w:sz w:val="22"/>
          <w:szCs w:val="22"/>
        </w:rPr>
        <w:t>küld</w:t>
      </w:r>
      <w:r>
        <w:rPr>
          <w:rFonts w:ascii="Arial" w:hAnsi="Arial" w:cs="Arial"/>
          <w:color w:val="333333"/>
          <w:sz w:val="22"/>
          <w:szCs w:val="22"/>
        </w:rPr>
        <w:t>eni</w:t>
      </w:r>
      <w:r w:rsidRPr="008F7C85">
        <w:rPr>
          <w:rFonts w:ascii="Arial" w:hAnsi="Arial" w:cs="Arial"/>
          <w:color w:val="333333"/>
          <w:sz w:val="22"/>
          <w:szCs w:val="22"/>
        </w:rPr>
        <w:t>.</w:t>
      </w:r>
    </w:p>
    <w:p w:rsidR="00152732" w:rsidRDefault="00152732" w:rsidP="005B3E02">
      <w:pPr>
        <w:shd w:val="clear" w:color="auto" w:fill="FFFFFF"/>
        <w:spacing w:line="276" w:lineRule="auto"/>
        <w:jc w:val="both"/>
        <w:rPr>
          <w:rFonts w:ascii="Arial" w:hAnsi="Arial" w:cs="Arial"/>
          <w:color w:val="333333"/>
          <w:sz w:val="22"/>
          <w:szCs w:val="22"/>
        </w:rPr>
      </w:pPr>
    </w:p>
    <w:p w:rsidR="00152732" w:rsidRPr="008F7C85" w:rsidRDefault="00152732" w:rsidP="00303C43">
      <w:pPr>
        <w:shd w:val="clear" w:color="auto" w:fill="FFFFFF"/>
        <w:spacing w:line="276" w:lineRule="auto"/>
        <w:rPr>
          <w:rFonts w:ascii="Arial" w:hAnsi="Arial" w:cs="Arial"/>
          <w:color w:val="333333"/>
          <w:sz w:val="22"/>
          <w:szCs w:val="22"/>
        </w:rPr>
      </w:pPr>
    </w:p>
    <w:p w:rsidR="00152732" w:rsidRPr="004511FF" w:rsidRDefault="00152732" w:rsidP="00303C43">
      <w:pPr>
        <w:shd w:val="clear" w:color="auto" w:fill="FFFFFF"/>
        <w:spacing w:line="276" w:lineRule="auto"/>
        <w:rPr>
          <w:rFonts w:ascii="Arial" w:hAnsi="Arial" w:cs="Arial"/>
          <w:bCs/>
          <w:color w:val="333333"/>
          <w:sz w:val="22"/>
          <w:szCs w:val="22"/>
          <w:u w:val="single"/>
        </w:rPr>
      </w:pPr>
      <w:r w:rsidRPr="004511FF">
        <w:rPr>
          <w:rFonts w:ascii="Arial" w:hAnsi="Arial" w:cs="Arial"/>
          <w:bCs/>
          <w:color w:val="333333"/>
          <w:sz w:val="22"/>
          <w:szCs w:val="22"/>
          <w:u w:val="single"/>
        </w:rPr>
        <w:t>Az adatkezeléssel kapcsolatos jogérvényesítési lehetőség</w:t>
      </w:r>
    </w:p>
    <w:p w:rsidR="004511FF" w:rsidRPr="008F7C85" w:rsidRDefault="004511FF" w:rsidP="00303C43">
      <w:pPr>
        <w:shd w:val="clear" w:color="auto" w:fill="FFFFFF"/>
        <w:spacing w:line="276" w:lineRule="auto"/>
        <w:rPr>
          <w:rFonts w:ascii="Arial" w:hAnsi="Arial" w:cs="Arial"/>
          <w:color w:val="333333"/>
          <w:sz w:val="22"/>
          <w:szCs w:val="22"/>
        </w:rPr>
      </w:pPr>
    </w:p>
    <w:p w:rsidR="00152732" w:rsidRDefault="00152732" w:rsidP="00303C43">
      <w:pPr>
        <w:shd w:val="clear" w:color="auto" w:fill="FFFFFF"/>
        <w:spacing w:line="276" w:lineRule="auto"/>
        <w:rPr>
          <w:rFonts w:ascii="Arial" w:hAnsi="Arial" w:cs="Arial"/>
          <w:color w:val="333333"/>
          <w:sz w:val="22"/>
          <w:szCs w:val="22"/>
        </w:rPr>
      </w:pPr>
      <w:r w:rsidRPr="008F7C85">
        <w:rPr>
          <w:rFonts w:ascii="Arial" w:hAnsi="Arial" w:cs="Arial"/>
          <w:color w:val="333333"/>
          <w:sz w:val="22"/>
          <w:szCs w:val="22"/>
        </w:rPr>
        <w:t>Nemzeti Adatvédelmi</w:t>
      </w:r>
      <w:r>
        <w:rPr>
          <w:rFonts w:ascii="Arial" w:hAnsi="Arial" w:cs="Arial"/>
          <w:color w:val="333333"/>
          <w:sz w:val="22"/>
          <w:szCs w:val="22"/>
        </w:rPr>
        <w:t xml:space="preserve"> és Információszabadság Hatóság</w:t>
      </w:r>
    </w:p>
    <w:p w:rsidR="00152732" w:rsidRDefault="00152732" w:rsidP="00303C43">
      <w:pPr>
        <w:shd w:val="clear" w:color="auto" w:fill="FFFFFF"/>
        <w:spacing w:line="276" w:lineRule="auto"/>
        <w:rPr>
          <w:rFonts w:ascii="Arial" w:hAnsi="Arial" w:cs="Arial"/>
          <w:color w:val="333333"/>
          <w:sz w:val="22"/>
          <w:szCs w:val="22"/>
        </w:rPr>
      </w:pPr>
      <w:r>
        <w:rPr>
          <w:rFonts w:ascii="Arial" w:hAnsi="Arial" w:cs="Arial"/>
          <w:color w:val="333333"/>
          <w:sz w:val="22"/>
          <w:szCs w:val="22"/>
        </w:rPr>
        <w:t>P</w:t>
      </w:r>
      <w:r w:rsidRPr="008F7C85">
        <w:rPr>
          <w:rFonts w:ascii="Arial" w:hAnsi="Arial" w:cs="Arial"/>
          <w:color w:val="333333"/>
          <w:sz w:val="22"/>
          <w:szCs w:val="22"/>
        </w:rPr>
        <w:t>o</w:t>
      </w:r>
      <w:r>
        <w:rPr>
          <w:rFonts w:ascii="Arial" w:hAnsi="Arial" w:cs="Arial"/>
          <w:color w:val="333333"/>
          <w:sz w:val="22"/>
          <w:szCs w:val="22"/>
        </w:rPr>
        <w:t>stacím: 1530 Budapest, Pf.: 5.</w:t>
      </w:r>
    </w:p>
    <w:p w:rsidR="00152732" w:rsidRPr="008F7C85" w:rsidRDefault="00152732" w:rsidP="00303C43">
      <w:pPr>
        <w:shd w:val="clear" w:color="auto" w:fill="FFFFFF"/>
        <w:spacing w:line="276" w:lineRule="auto"/>
        <w:rPr>
          <w:rFonts w:ascii="Arial" w:hAnsi="Arial" w:cs="Arial"/>
          <w:color w:val="333333"/>
          <w:sz w:val="22"/>
          <w:szCs w:val="22"/>
        </w:rPr>
      </w:pPr>
      <w:r>
        <w:rPr>
          <w:rFonts w:ascii="Arial" w:hAnsi="Arial" w:cs="Arial"/>
          <w:color w:val="333333"/>
          <w:sz w:val="22"/>
          <w:szCs w:val="22"/>
        </w:rPr>
        <w:t>C</w:t>
      </w:r>
      <w:r w:rsidRPr="008F7C85">
        <w:rPr>
          <w:rFonts w:ascii="Arial" w:hAnsi="Arial" w:cs="Arial"/>
          <w:color w:val="333333"/>
          <w:sz w:val="22"/>
          <w:szCs w:val="22"/>
        </w:rPr>
        <w:t>ím: 1125 Budapest, Szilágyi Erzsébet fasor 22/c </w:t>
      </w:r>
      <w:r w:rsidRPr="008F7C85">
        <w:rPr>
          <w:rFonts w:ascii="Arial" w:hAnsi="Arial" w:cs="Arial"/>
          <w:color w:val="333333"/>
          <w:sz w:val="22"/>
          <w:szCs w:val="22"/>
        </w:rPr>
        <w:br/>
        <w:t>Telefon: +36 (1) 391-1400 </w:t>
      </w:r>
      <w:r w:rsidRPr="008F7C85">
        <w:rPr>
          <w:rFonts w:ascii="Arial" w:hAnsi="Arial" w:cs="Arial"/>
          <w:color w:val="333333"/>
          <w:sz w:val="22"/>
          <w:szCs w:val="22"/>
        </w:rPr>
        <w:br/>
        <w:t>Fax: +36 (1) 391-1410 </w:t>
      </w:r>
      <w:r w:rsidRPr="008F7C85">
        <w:rPr>
          <w:rFonts w:ascii="Arial" w:hAnsi="Arial" w:cs="Arial"/>
          <w:color w:val="333333"/>
          <w:sz w:val="22"/>
          <w:szCs w:val="22"/>
        </w:rPr>
        <w:br/>
        <w:t>E-mail: ugyfelszolgalat (kukac) naih.hu </w:t>
      </w:r>
      <w:r w:rsidRPr="008F7C85">
        <w:rPr>
          <w:rFonts w:ascii="Arial" w:hAnsi="Arial" w:cs="Arial"/>
          <w:color w:val="333333"/>
          <w:sz w:val="22"/>
          <w:szCs w:val="22"/>
        </w:rPr>
        <w:br/>
        <w:t>URL http</w:t>
      </w:r>
      <w:r>
        <w:rPr>
          <w:rFonts w:ascii="Arial" w:hAnsi="Arial" w:cs="Arial"/>
          <w:color w:val="333333"/>
          <w:sz w:val="22"/>
          <w:szCs w:val="22"/>
        </w:rPr>
        <w:t>s</w:t>
      </w:r>
      <w:r w:rsidRPr="008F7C85">
        <w:rPr>
          <w:rFonts w:ascii="Arial" w:hAnsi="Arial" w:cs="Arial"/>
          <w:color w:val="333333"/>
          <w:sz w:val="22"/>
          <w:szCs w:val="22"/>
        </w:rPr>
        <w:t>://naih.hu </w:t>
      </w:r>
      <w:r w:rsidRPr="008F7C85">
        <w:rPr>
          <w:rFonts w:ascii="Arial" w:hAnsi="Arial" w:cs="Arial"/>
          <w:color w:val="333333"/>
          <w:sz w:val="22"/>
          <w:szCs w:val="22"/>
        </w:rPr>
        <w:br/>
        <w:t>koordináták: É 47°30'56''; K 18°59'57'' </w:t>
      </w:r>
    </w:p>
    <w:p w:rsidR="00152732" w:rsidRDefault="00152732" w:rsidP="00303C43">
      <w:pPr>
        <w:shd w:val="clear" w:color="auto" w:fill="FFFFFF"/>
        <w:spacing w:line="276" w:lineRule="auto"/>
        <w:rPr>
          <w:rFonts w:ascii="Arial" w:hAnsi="Arial" w:cs="Arial"/>
          <w:color w:val="333333"/>
          <w:sz w:val="22"/>
          <w:szCs w:val="22"/>
        </w:rPr>
      </w:pPr>
    </w:p>
    <w:p w:rsidR="00234CD5" w:rsidRPr="00ED1526" w:rsidRDefault="00234CD5" w:rsidP="00303C43">
      <w:pPr>
        <w:spacing w:line="276" w:lineRule="auto"/>
        <w:jc w:val="both"/>
        <w:rPr>
          <w:rFonts w:ascii="Arial" w:hAnsi="Arial" w:cs="Arial"/>
          <w:sz w:val="22"/>
          <w:szCs w:val="22"/>
        </w:rPr>
      </w:pPr>
    </w:p>
    <w:p w:rsidR="00152732" w:rsidRPr="00ED1526" w:rsidRDefault="00ED1526" w:rsidP="00303C43">
      <w:pPr>
        <w:spacing w:line="276" w:lineRule="auto"/>
        <w:jc w:val="both"/>
        <w:rPr>
          <w:rFonts w:ascii="Arial" w:hAnsi="Arial" w:cs="Arial"/>
          <w:sz w:val="22"/>
          <w:szCs w:val="22"/>
        </w:rPr>
      </w:pPr>
      <w:r w:rsidRPr="00ED1526">
        <w:rPr>
          <w:rFonts w:ascii="Arial" w:hAnsi="Arial" w:cs="Arial"/>
          <w:color w:val="474747"/>
          <w:sz w:val="22"/>
          <w:szCs w:val="22"/>
          <w:shd w:val="clear" w:color="auto" w:fill="FFFFFF"/>
        </w:rPr>
        <w:t>Az érintett a jogainak megsértése esetén az adatátvevő az adatkezelő ellen bírósághoz fordulhat. A bíróság az ügyben soron kívül jár el. A pert az érintett - választása szerint - a lakóhelye vagy tartózkodási helye szerint illetékes törvényszék előtt is megindíthatja.</w:t>
      </w:r>
    </w:p>
    <w:p w:rsidR="00A50EE3" w:rsidRPr="00ED1526" w:rsidRDefault="00A50EE3" w:rsidP="00303C43">
      <w:pPr>
        <w:spacing w:line="276" w:lineRule="auto"/>
        <w:jc w:val="both"/>
        <w:rPr>
          <w:rFonts w:ascii="Arial" w:hAnsi="Arial" w:cs="Arial"/>
          <w:sz w:val="22"/>
          <w:szCs w:val="22"/>
        </w:rPr>
      </w:pPr>
    </w:p>
    <w:p w:rsidR="00A50EE3" w:rsidRPr="00ED1526" w:rsidRDefault="00A50EE3" w:rsidP="00303C43">
      <w:pPr>
        <w:spacing w:line="276" w:lineRule="auto"/>
        <w:jc w:val="both"/>
        <w:rPr>
          <w:rFonts w:ascii="Arial" w:hAnsi="Arial" w:cs="Arial"/>
          <w:sz w:val="22"/>
          <w:szCs w:val="22"/>
        </w:rPr>
      </w:pPr>
    </w:p>
    <w:p w:rsidR="00A50EE3" w:rsidRPr="00ED1526" w:rsidRDefault="00A50EE3" w:rsidP="00303C43">
      <w:pPr>
        <w:spacing w:line="276" w:lineRule="auto"/>
        <w:jc w:val="both"/>
        <w:rPr>
          <w:rFonts w:ascii="Arial" w:hAnsi="Arial" w:cs="Arial"/>
          <w:sz w:val="22"/>
          <w:szCs w:val="22"/>
        </w:rPr>
      </w:pPr>
    </w:p>
    <w:p w:rsidR="00A50EE3" w:rsidRPr="00ED1526" w:rsidRDefault="00A50EE3" w:rsidP="00303C43">
      <w:pPr>
        <w:spacing w:line="276" w:lineRule="auto"/>
        <w:jc w:val="both"/>
        <w:rPr>
          <w:rFonts w:ascii="Arial" w:hAnsi="Arial" w:cs="Arial"/>
          <w:sz w:val="22"/>
          <w:szCs w:val="22"/>
        </w:rPr>
      </w:pPr>
    </w:p>
    <w:p w:rsidR="00152732" w:rsidRPr="00ED1526" w:rsidRDefault="00152732" w:rsidP="00303C43">
      <w:pPr>
        <w:spacing w:line="276" w:lineRule="auto"/>
        <w:jc w:val="both"/>
        <w:rPr>
          <w:rFonts w:ascii="Arial" w:hAnsi="Arial" w:cs="Arial"/>
          <w:sz w:val="22"/>
          <w:szCs w:val="22"/>
        </w:rPr>
      </w:pPr>
    </w:p>
    <w:p w:rsidR="00A50EE3" w:rsidRDefault="00A50EE3" w:rsidP="00303C43">
      <w:pPr>
        <w:spacing w:line="276" w:lineRule="auto"/>
        <w:jc w:val="both"/>
        <w:rPr>
          <w:rFonts w:ascii="Arial" w:hAnsi="Arial" w:cs="Arial"/>
          <w:sz w:val="22"/>
          <w:szCs w:val="22"/>
        </w:rPr>
      </w:pPr>
    </w:p>
    <w:p w:rsidR="00A50EE3" w:rsidRDefault="00A50EE3" w:rsidP="00303C43">
      <w:pPr>
        <w:spacing w:line="276" w:lineRule="auto"/>
        <w:jc w:val="both"/>
        <w:rPr>
          <w:rFonts w:ascii="Arial" w:hAnsi="Arial" w:cs="Arial"/>
          <w:sz w:val="22"/>
          <w:szCs w:val="22"/>
        </w:rPr>
      </w:pPr>
    </w:p>
    <w:p w:rsidR="00A50EE3" w:rsidRDefault="00A50EE3" w:rsidP="00303C43">
      <w:pPr>
        <w:spacing w:line="276" w:lineRule="auto"/>
        <w:jc w:val="both"/>
        <w:rPr>
          <w:rFonts w:ascii="Arial" w:hAnsi="Arial" w:cs="Arial"/>
          <w:sz w:val="22"/>
          <w:szCs w:val="22"/>
        </w:rPr>
      </w:pPr>
    </w:p>
    <w:p w:rsidR="00476EA5" w:rsidRDefault="00476EA5" w:rsidP="00303C43">
      <w:pPr>
        <w:spacing w:line="276" w:lineRule="auto"/>
        <w:jc w:val="both"/>
        <w:rPr>
          <w:rFonts w:ascii="Arial" w:hAnsi="Arial" w:cs="Arial"/>
          <w:sz w:val="22"/>
          <w:szCs w:val="22"/>
        </w:rPr>
      </w:pPr>
    </w:p>
    <w:p w:rsidR="00152732" w:rsidRDefault="00152732" w:rsidP="00303C43">
      <w:pPr>
        <w:spacing w:line="276" w:lineRule="auto"/>
        <w:jc w:val="both"/>
        <w:rPr>
          <w:rFonts w:ascii="Arial" w:hAnsi="Arial" w:cs="Arial"/>
          <w:sz w:val="22"/>
          <w:szCs w:val="22"/>
        </w:rPr>
      </w:pPr>
    </w:p>
    <w:p w:rsidR="00152732" w:rsidRPr="005D219C" w:rsidRDefault="00152732"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lastRenderedPageBreak/>
        <w:t>A szervezet feladatai a megfelelő adatvédelem érdekében</w:t>
      </w:r>
      <w:r w:rsidR="001134CD" w:rsidRPr="005D219C">
        <w:rPr>
          <w:rFonts w:ascii="Arial" w:hAnsi="Arial" w:cs="Arial"/>
          <w:color w:val="0070C0"/>
          <w:sz w:val="32"/>
          <w:szCs w:val="32"/>
        </w:rPr>
        <w:t xml:space="preserve"> </w:t>
      </w:r>
    </w:p>
    <w:p w:rsidR="00152732" w:rsidRPr="001F778C" w:rsidRDefault="00152732" w:rsidP="00303C43">
      <w:pPr>
        <w:spacing w:line="276" w:lineRule="auto"/>
        <w:jc w:val="both"/>
        <w:rPr>
          <w:rFonts w:ascii="Arial" w:hAnsi="Arial" w:cs="Arial"/>
          <w:sz w:val="22"/>
          <w:szCs w:val="22"/>
        </w:rPr>
      </w:pPr>
    </w:p>
    <w:p w:rsidR="00665063" w:rsidRPr="001F778C" w:rsidRDefault="00152732" w:rsidP="00C576F3">
      <w:pPr>
        <w:numPr>
          <w:ilvl w:val="0"/>
          <w:numId w:val="2"/>
        </w:numPr>
        <w:spacing w:line="276" w:lineRule="auto"/>
        <w:jc w:val="both"/>
        <w:rPr>
          <w:rFonts w:ascii="Arial" w:hAnsi="Arial" w:cs="Arial"/>
          <w:color w:val="000000"/>
          <w:sz w:val="22"/>
          <w:szCs w:val="22"/>
          <w:shd w:val="clear" w:color="auto" w:fill="FFFFFF"/>
        </w:rPr>
      </w:pPr>
      <w:r w:rsidRPr="001F778C">
        <w:rPr>
          <w:rFonts w:ascii="Arial" w:hAnsi="Arial" w:cs="Arial"/>
          <w:sz w:val="22"/>
          <w:szCs w:val="22"/>
        </w:rPr>
        <w:t>Az adatvéde</w:t>
      </w:r>
      <w:r w:rsidR="00665063" w:rsidRPr="001F778C">
        <w:rPr>
          <w:rFonts w:ascii="Arial" w:hAnsi="Arial" w:cs="Arial"/>
          <w:sz w:val="22"/>
          <w:szCs w:val="22"/>
        </w:rPr>
        <w:t xml:space="preserve">lmi tudatosság. </w:t>
      </w:r>
      <w:r w:rsidR="00665063" w:rsidRPr="001F778C">
        <w:rPr>
          <w:rFonts w:ascii="Arial" w:hAnsi="Arial" w:cs="Arial"/>
          <w:color w:val="000000"/>
          <w:sz w:val="22"/>
          <w:szCs w:val="22"/>
          <w:shd w:val="clear" w:color="auto" w:fill="FFFFFF"/>
        </w:rPr>
        <w:t>Biztosítani kell a szakmai felkészültséget a jogszabályoknak való megfeleléshez. Elengedhetetlen a munkatársak szakmai felkészítése és a szabályzat megismerése.</w:t>
      </w:r>
    </w:p>
    <w:p w:rsidR="001F778C" w:rsidRPr="001F778C" w:rsidRDefault="001F778C" w:rsidP="00303C43">
      <w:pPr>
        <w:spacing w:line="276" w:lineRule="auto"/>
        <w:jc w:val="both"/>
        <w:rPr>
          <w:rFonts w:ascii="Arial" w:hAnsi="Arial" w:cs="Arial"/>
          <w:color w:val="000000"/>
          <w:sz w:val="22"/>
          <w:szCs w:val="22"/>
          <w:shd w:val="clear" w:color="auto" w:fill="FFFFFF"/>
        </w:rPr>
      </w:pPr>
    </w:p>
    <w:p w:rsidR="001F778C" w:rsidRPr="001F778C" w:rsidRDefault="001F778C" w:rsidP="00C576F3">
      <w:pPr>
        <w:numPr>
          <w:ilvl w:val="0"/>
          <w:numId w:val="2"/>
        </w:numPr>
        <w:spacing w:line="276" w:lineRule="auto"/>
        <w:jc w:val="both"/>
        <w:rPr>
          <w:rFonts w:ascii="Arial" w:hAnsi="Arial" w:cs="Arial"/>
          <w:color w:val="000000"/>
          <w:sz w:val="22"/>
          <w:szCs w:val="22"/>
          <w:shd w:val="clear" w:color="auto" w:fill="FFFFFF"/>
        </w:rPr>
      </w:pPr>
      <w:r w:rsidRPr="001F778C">
        <w:rPr>
          <w:rFonts w:ascii="Arial" w:hAnsi="Arial" w:cs="Arial"/>
          <w:sz w:val="22"/>
          <w:szCs w:val="22"/>
        </w:rPr>
        <w:t xml:space="preserve">Át kell tekinteni </w:t>
      </w:r>
      <w:r w:rsidRPr="001F778C">
        <w:rPr>
          <w:rFonts w:ascii="Arial" w:hAnsi="Arial" w:cs="Arial"/>
          <w:color w:val="000000"/>
          <w:sz w:val="22"/>
          <w:szCs w:val="22"/>
          <w:shd w:val="clear" w:color="auto" w:fill="FFFFFF"/>
        </w:rPr>
        <w:t>az adatkezelés célját, szempontrendszerét, a személyes adatkezelés koncepcióját. Az adatvédelmi és adatkezelési szabályzattal összhangban kell biztosítani jogszerű adatkezelést és adatfeldolgozást. </w:t>
      </w:r>
    </w:p>
    <w:p w:rsidR="001F778C" w:rsidRPr="00FB1014" w:rsidRDefault="001F778C" w:rsidP="00303C43">
      <w:pPr>
        <w:pStyle w:val="Listaszerbekezds"/>
        <w:spacing w:line="276" w:lineRule="auto"/>
        <w:rPr>
          <w:rFonts w:ascii="Arial" w:hAnsi="Arial" w:cs="Arial"/>
          <w:color w:val="000000"/>
          <w:sz w:val="22"/>
          <w:szCs w:val="22"/>
          <w:shd w:val="clear" w:color="auto" w:fill="FFFFFF"/>
        </w:rPr>
      </w:pPr>
    </w:p>
    <w:p w:rsidR="00FB1014" w:rsidRPr="00FB1014" w:rsidRDefault="0013751D" w:rsidP="00C576F3">
      <w:pPr>
        <w:numPr>
          <w:ilvl w:val="0"/>
          <w:numId w:val="2"/>
        </w:numPr>
        <w:spacing w:line="276" w:lineRule="auto"/>
        <w:jc w:val="both"/>
        <w:rPr>
          <w:rStyle w:val="ff5"/>
          <w:rFonts w:ascii="Arial" w:hAnsi="Arial" w:cs="Arial"/>
          <w:color w:val="000000"/>
          <w:sz w:val="22"/>
          <w:szCs w:val="22"/>
          <w:shd w:val="clear" w:color="auto" w:fill="FFFFFF"/>
        </w:rPr>
      </w:pPr>
      <w:r w:rsidRPr="00FB1014">
        <w:rPr>
          <w:rFonts w:ascii="Arial" w:hAnsi="Arial" w:cs="Arial"/>
          <w:color w:val="000000"/>
          <w:sz w:val="22"/>
          <w:szCs w:val="22"/>
          <w:shd w:val="clear" w:color="auto" w:fill="FFFFFF"/>
        </w:rPr>
        <w:t xml:space="preserve">Az adatkezelésben érintett személy megfelelő tájékoztatása. </w:t>
      </w:r>
      <w:r w:rsidR="00FB1014" w:rsidRPr="00FB1014">
        <w:rPr>
          <w:rStyle w:val="ff5"/>
          <w:rFonts w:ascii="Arial" w:hAnsi="Arial" w:cs="Arial"/>
          <w:color w:val="000000"/>
          <w:sz w:val="22"/>
          <w:szCs w:val="22"/>
          <w:bdr w:val="none" w:sz="0" w:space="0" w:color="auto" w:frame="1"/>
          <w:shd w:val="clear" w:color="auto" w:fill="FFFFFF"/>
        </w:rPr>
        <w:t>Figyelni kell arra, hogy - ha az adatkezelés az érintett hozzájárulásán alapul, - kétség esetén az adatkezelőnek kell bizonyítania, hogy az adatkezeléshez az érintett személy hozzájárult.</w:t>
      </w:r>
    </w:p>
    <w:p w:rsidR="00FB1014" w:rsidRPr="00FB1014" w:rsidRDefault="00FB1014" w:rsidP="00303C43">
      <w:pPr>
        <w:pStyle w:val="Listaszerbekezds"/>
        <w:spacing w:line="276" w:lineRule="auto"/>
        <w:rPr>
          <w:rStyle w:val="ff5"/>
          <w:rFonts w:ascii="Arial" w:hAnsi="Arial" w:cs="Arial"/>
          <w:color w:val="000000"/>
          <w:sz w:val="22"/>
          <w:szCs w:val="22"/>
          <w:bdr w:val="none" w:sz="0" w:space="0" w:color="auto" w:frame="1"/>
          <w:shd w:val="clear" w:color="auto" w:fill="FFFFFF"/>
        </w:rPr>
      </w:pPr>
    </w:p>
    <w:p w:rsidR="00FB1014" w:rsidRPr="00FB1014" w:rsidRDefault="00FB1014" w:rsidP="00C576F3">
      <w:pPr>
        <w:numPr>
          <w:ilvl w:val="0"/>
          <w:numId w:val="2"/>
        </w:numPr>
        <w:spacing w:line="276" w:lineRule="auto"/>
        <w:jc w:val="both"/>
        <w:rPr>
          <w:rStyle w:val="ff5"/>
          <w:rFonts w:ascii="Arial" w:hAnsi="Arial" w:cs="Arial"/>
          <w:color w:val="000000"/>
          <w:sz w:val="22"/>
          <w:szCs w:val="22"/>
          <w:shd w:val="clear" w:color="auto" w:fill="FFFFFF"/>
        </w:rPr>
      </w:pPr>
      <w:r w:rsidRPr="00FB1014">
        <w:rPr>
          <w:rStyle w:val="ff5"/>
          <w:rFonts w:ascii="Arial" w:hAnsi="Arial" w:cs="Arial"/>
          <w:color w:val="000000"/>
          <w:sz w:val="22"/>
          <w:szCs w:val="22"/>
          <w:bdr w:val="none" w:sz="0" w:space="0" w:color="auto" w:frame="1"/>
          <w:shd w:val="clear" w:color="auto" w:fill="FFFFFF"/>
        </w:rPr>
        <w:t xml:space="preserve"> Az érintett</w:t>
      </w:r>
      <w:r>
        <w:rPr>
          <w:rStyle w:val="ff5"/>
          <w:rFonts w:ascii="Arial" w:hAnsi="Arial" w:cs="Arial"/>
          <w:color w:val="000000"/>
          <w:sz w:val="22"/>
          <w:szCs w:val="22"/>
          <w:bdr w:val="none" w:sz="0" w:space="0" w:color="auto" w:frame="1"/>
          <w:shd w:val="clear" w:color="auto" w:fill="FFFFFF"/>
        </w:rPr>
        <w:t xml:space="preserve"> személynek </w:t>
      </w:r>
      <w:r w:rsidRPr="00FB1014">
        <w:rPr>
          <w:rStyle w:val="ff5"/>
          <w:rFonts w:ascii="Arial" w:hAnsi="Arial" w:cs="Arial"/>
          <w:color w:val="000000"/>
          <w:sz w:val="22"/>
          <w:szCs w:val="22"/>
          <w:bdr w:val="none" w:sz="0" w:space="0" w:color="auto" w:frame="1"/>
          <w:shd w:val="clear" w:color="auto" w:fill="FFFFFF"/>
        </w:rPr>
        <w:t>nyújtott tájékoztatás tömör, könnyen hozzáférhető és könnyen érthető legyen,</w:t>
      </w:r>
      <w:r>
        <w:rPr>
          <w:rStyle w:val="ff5"/>
          <w:rFonts w:ascii="Arial" w:hAnsi="Arial" w:cs="Arial"/>
          <w:color w:val="000000"/>
          <w:sz w:val="22"/>
          <w:szCs w:val="22"/>
          <w:bdr w:val="none" w:sz="0" w:space="0" w:color="auto" w:frame="1"/>
          <w:shd w:val="clear" w:color="auto" w:fill="FFFFFF"/>
        </w:rPr>
        <w:t xml:space="preserve"> ezért </w:t>
      </w:r>
      <w:r w:rsidRPr="00FB1014">
        <w:rPr>
          <w:rStyle w:val="ff5"/>
          <w:rFonts w:ascii="Arial" w:hAnsi="Arial" w:cs="Arial"/>
          <w:color w:val="000000"/>
          <w:sz w:val="22"/>
          <w:szCs w:val="22"/>
          <w:bdr w:val="none" w:sz="0" w:space="0" w:color="auto" w:frame="1"/>
          <w:shd w:val="clear" w:color="auto" w:fill="FFFFFF"/>
        </w:rPr>
        <w:t xml:space="preserve">azt világos és közérthető nyelven </w:t>
      </w:r>
      <w:r>
        <w:rPr>
          <w:rStyle w:val="ff5"/>
          <w:rFonts w:ascii="Arial" w:hAnsi="Arial" w:cs="Arial"/>
          <w:color w:val="000000"/>
          <w:sz w:val="22"/>
          <w:szCs w:val="22"/>
          <w:bdr w:val="none" w:sz="0" w:space="0" w:color="auto" w:frame="1"/>
          <w:shd w:val="clear" w:color="auto" w:fill="FFFFFF"/>
        </w:rPr>
        <w:t>kell megfogalmazni és megjeleníteni.</w:t>
      </w:r>
    </w:p>
    <w:p w:rsidR="00FB1014" w:rsidRPr="00FB1014" w:rsidRDefault="00FB1014" w:rsidP="00303C43">
      <w:pPr>
        <w:spacing w:line="276" w:lineRule="auto"/>
        <w:ind w:left="720"/>
        <w:jc w:val="both"/>
        <w:rPr>
          <w:rStyle w:val="ff5"/>
          <w:rFonts w:ascii="Arial" w:hAnsi="Arial" w:cs="Arial"/>
          <w:color w:val="000000"/>
          <w:sz w:val="22"/>
          <w:szCs w:val="22"/>
          <w:shd w:val="clear" w:color="auto" w:fill="FFFFFF"/>
        </w:rPr>
      </w:pPr>
    </w:p>
    <w:p w:rsidR="001F778C" w:rsidRPr="00DB1D9B" w:rsidRDefault="001232E8" w:rsidP="00C576F3">
      <w:pPr>
        <w:numPr>
          <w:ilvl w:val="0"/>
          <w:numId w:val="2"/>
        </w:numPr>
        <w:spacing w:line="276" w:lineRule="auto"/>
        <w:jc w:val="both"/>
        <w:rPr>
          <w:rStyle w:val="ff5"/>
          <w:rFonts w:ascii="Arial" w:hAnsi="Arial" w:cs="Arial"/>
          <w:color w:val="000000"/>
          <w:sz w:val="22"/>
          <w:szCs w:val="22"/>
          <w:shd w:val="clear" w:color="auto" w:fill="FFFFFF"/>
        </w:rPr>
      </w:pPr>
      <w:r>
        <w:rPr>
          <w:rStyle w:val="ff5"/>
          <w:rFonts w:ascii="Arial" w:hAnsi="Arial" w:cs="Arial"/>
          <w:color w:val="000000"/>
          <w:sz w:val="22"/>
          <w:szCs w:val="22"/>
          <w:bdr w:val="none" w:sz="0" w:space="0" w:color="auto" w:frame="1"/>
          <w:shd w:val="clear" w:color="auto" w:fill="FFFFFF"/>
        </w:rPr>
        <w:t>Az</w:t>
      </w:r>
      <w:r w:rsidR="00FB1014" w:rsidRPr="00FB1014">
        <w:rPr>
          <w:rStyle w:val="ff5"/>
          <w:rFonts w:ascii="Arial" w:hAnsi="Arial" w:cs="Arial"/>
          <w:color w:val="000000"/>
          <w:sz w:val="22"/>
          <w:szCs w:val="22"/>
          <w:bdr w:val="none" w:sz="0" w:space="0" w:color="auto" w:frame="1"/>
          <w:shd w:val="clear" w:color="auto" w:fill="FFFFFF"/>
        </w:rPr>
        <w:t xml:space="preserve"> átlátható adatkezelés </w:t>
      </w:r>
      <w:r>
        <w:rPr>
          <w:rStyle w:val="ff5"/>
          <w:rFonts w:ascii="Arial" w:hAnsi="Arial" w:cs="Arial"/>
          <w:color w:val="000000"/>
          <w:sz w:val="22"/>
          <w:szCs w:val="22"/>
          <w:bdr w:val="none" w:sz="0" w:space="0" w:color="auto" w:frame="1"/>
          <w:shd w:val="clear" w:color="auto" w:fill="FFFFFF"/>
        </w:rPr>
        <w:t>követelménye</w:t>
      </w:r>
      <w:r w:rsidR="00FB1014" w:rsidRPr="00FB1014">
        <w:rPr>
          <w:rStyle w:val="ff5"/>
          <w:rFonts w:ascii="Arial" w:hAnsi="Arial" w:cs="Arial"/>
          <w:color w:val="000000"/>
          <w:sz w:val="22"/>
          <w:szCs w:val="22"/>
          <w:bdr w:val="none" w:sz="0" w:space="0" w:color="auto" w:frame="1"/>
          <w:shd w:val="clear" w:color="auto" w:fill="FFFFFF"/>
        </w:rPr>
        <w:t>, hogy az érintett</w:t>
      </w:r>
      <w:r>
        <w:rPr>
          <w:rStyle w:val="ff5"/>
          <w:rFonts w:ascii="Arial" w:hAnsi="Arial" w:cs="Arial"/>
          <w:color w:val="000000"/>
          <w:sz w:val="22"/>
          <w:szCs w:val="22"/>
          <w:bdr w:val="none" w:sz="0" w:space="0" w:color="auto" w:frame="1"/>
          <w:shd w:val="clear" w:color="auto" w:fill="FFFFFF"/>
        </w:rPr>
        <w:t xml:space="preserve"> személy</w:t>
      </w:r>
      <w:r w:rsidR="00FB1014" w:rsidRPr="00FB1014">
        <w:rPr>
          <w:rStyle w:val="ff5"/>
          <w:rFonts w:ascii="Arial" w:hAnsi="Arial" w:cs="Arial"/>
          <w:color w:val="000000"/>
          <w:sz w:val="22"/>
          <w:szCs w:val="22"/>
          <w:bdr w:val="none" w:sz="0" w:space="0" w:color="auto" w:frame="1"/>
          <w:shd w:val="clear" w:color="auto" w:fill="FFFFFF"/>
        </w:rPr>
        <w:t xml:space="preserve"> tájékoztatást kapjon az adatkezelés tényéről és céljairól. A tájékoztatás</w:t>
      </w:r>
      <w:r>
        <w:rPr>
          <w:rStyle w:val="ff5"/>
          <w:rFonts w:ascii="Arial" w:hAnsi="Arial" w:cs="Arial"/>
          <w:color w:val="000000"/>
          <w:sz w:val="22"/>
          <w:szCs w:val="22"/>
          <w:bdr w:val="none" w:sz="0" w:space="0" w:color="auto" w:frame="1"/>
          <w:shd w:val="clear" w:color="auto" w:fill="FFFFFF"/>
        </w:rPr>
        <w:t xml:space="preserve">t az adatkezelés megkezdése előtt </w:t>
      </w:r>
      <w:r w:rsidRPr="00DB1D9B">
        <w:rPr>
          <w:rStyle w:val="ff5"/>
          <w:rFonts w:ascii="Arial" w:hAnsi="Arial" w:cs="Arial"/>
          <w:color w:val="000000"/>
          <w:sz w:val="22"/>
          <w:szCs w:val="22"/>
          <w:bdr w:val="none" w:sz="0" w:space="0" w:color="auto" w:frame="1"/>
          <w:shd w:val="clear" w:color="auto" w:fill="FFFFFF"/>
        </w:rPr>
        <w:t xml:space="preserve">kell megadni és a tájékoztatáshoz </w:t>
      </w:r>
      <w:r w:rsidR="00FB1014" w:rsidRPr="00DB1D9B">
        <w:rPr>
          <w:rStyle w:val="ff5"/>
          <w:rFonts w:ascii="Arial" w:hAnsi="Arial" w:cs="Arial"/>
          <w:color w:val="000000"/>
          <w:sz w:val="22"/>
          <w:szCs w:val="22"/>
          <w:bdr w:val="none" w:sz="0" w:space="0" w:color="auto" w:frame="1"/>
          <w:shd w:val="clear" w:color="auto" w:fill="FFFFFF"/>
        </w:rPr>
        <w:t>való jog</w:t>
      </w:r>
      <w:r w:rsidRPr="00DB1D9B">
        <w:rPr>
          <w:rStyle w:val="ff5"/>
          <w:rFonts w:ascii="Arial" w:hAnsi="Arial" w:cs="Arial"/>
          <w:color w:val="000000"/>
          <w:sz w:val="22"/>
          <w:szCs w:val="22"/>
          <w:bdr w:val="none" w:sz="0" w:space="0" w:color="auto" w:frame="1"/>
          <w:shd w:val="clear" w:color="auto" w:fill="FFFFFF"/>
        </w:rPr>
        <w:t xml:space="preserve"> </w:t>
      </w:r>
      <w:r w:rsidR="00FB1014" w:rsidRPr="00DB1D9B">
        <w:rPr>
          <w:rStyle w:val="ff5"/>
          <w:rFonts w:ascii="Arial" w:hAnsi="Arial" w:cs="Arial"/>
          <w:color w:val="000000"/>
          <w:sz w:val="22"/>
          <w:szCs w:val="22"/>
          <w:bdr w:val="none" w:sz="0" w:space="0" w:color="auto" w:frame="1"/>
          <w:shd w:val="clear" w:color="auto" w:fill="FFFFFF"/>
        </w:rPr>
        <w:t>az adatkezelés során annak megszűnéséig megilleti az érintettet.</w:t>
      </w:r>
    </w:p>
    <w:p w:rsidR="003003F8" w:rsidRPr="00DB1D9B" w:rsidRDefault="003003F8" w:rsidP="00303C43">
      <w:pPr>
        <w:pStyle w:val="Listaszerbekezds"/>
        <w:spacing w:line="276" w:lineRule="auto"/>
        <w:rPr>
          <w:rStyle w:val="ff5"/>
          <w:rFonts w:ascii="Arial" w:hAnsi="Arial" w:cs="Arial"/>
          <w:color w:val="000000"/>
          <w:sz w:val="22"/>
          <w:szCs w:val="22"/>
          <w:shd w:val="clear" w:color="auto" w:fill="FFFFFF"/>
        </w:rPr>
      </w:pPr>
    </w:p>
    <w:p w:rsidR="00DB1D9B" w:rsidRPr="00DB1D9B" w:rsidRDefault="003003F8" w:rsidP="00C576F3">
      <w:pPr>
        <w:numPr>
          <w:ilvl w:val="0"/>
          <w:numId w:val="2"/>
        </w:numPr>
        <w:spacing w:line="276" w:lineRule="auto"/>
        <w:jc w:val="both"/>
        <w:rPr>
          <w:rFonts w:ascii="Arial" w:hAnsi="Arial" w:cs="Arial"/>
          <w:color w:val="000000"/>
          <w:sz w:val="22"/>
          <w:szCs w:val="22"/>
          <w:shd w:val="clear" w:color="auto" w:fill="FFFFFF"/>
        </w:rPr>
      </w:pPr>
      <w:r w:rsidRPr="00DB1D9B">
        <w:rPr>
          <w:rFonts w:ascii="Arial" w:hAnsi="Arial" w:cs="Arial"/>
          <w:color w:val="000000"/>
          <w:sz w:val="22"/>
          <w:szCs w:val="22"/>
          <w:bdr w:val="none" w:sz="0" w:space="0" w:color="auto" w:frame="1"/>
        </w:rPr>
        <w:t>Az adatkezelésben érintett személy főbb jogai a következők:</w:t>
      </w:r>
    </w:p>
    <w:p w:rsidR="003003F8" w:rsidRPr="00DB1D9B" w:rsidRDefault="003003F8" w:rsidP="00C576F3">
      <w:pPr>
        <w:numPr>
          <w:ilvl w:val="0"/>
          <w:numId w:val="6"/>
        </w:numPr>
        <w:spacing w:line="276" w:lineRule="auto"/>
        <w:textAlignment w:val="baseline"/>
        <w:rPr>
          <w:rFonts w:ascii="Tahoma" w:hAnsi="Tahoma" w:cs="Tahoma"/>
          <w:color w:val="000000"/>
          <w:sz w:val="22"/>
          <w:szCs w:val="22"/>
        </w:rPr>
      </w:pPr>
      <w:r w:rsidRPr="00DB1D9B">
        <w:rPr>
          <w:rFonts w:ascii="Arial" w:hAnsi="Arial" w:cs="Arial"/>
          <w:color w:val="000000"/>
          <w:sz w:val="22"/>
          <w:szCs w:val="22"/>
          <w:bdr w:val="none" w:sz="0" w:space="0" w:color="auto" w:frame="1"/>
        </w:rPr>
        <w:t>a rá vonatkozó személyes adatokhoz való hozzáférés;</w:t>
      </w:r>
    </w:p>
    <w:p w:rsidR="003003F8" w:rsidRPr="00DB1D9B" w:rsidRDefault="003F2A86" w:rsidP="00C576F3">
      <w:pPr>
        <w:numPr>
          <w:ilvl w:val="0"/>
          <w:numId w:val="6"/>
        </w:numPr>
        <w:spacing w:line="276" w:lineRule="auto"/>
        <w:textAlignment w:val="baseline"/>
        <w:rPr>
          <w:rFonts w:ascii="Tahoma" w:hAnsi="Tahoma" w:cs="Tahoma"/>
          <w:color w:val="000000"/>
          <w:sz w:val="22"/>
          <w:szCs w:val="22"/>
        </w:rPr>
      </w:pPr>
      <w:r>
        <w:rPr>
          <w:rFonts w:ascii="Arial" w:hAnsi="Arial" w:cs="Arial"/>
          <w:color w:val="000000"/>
          <w:sz w:val="22"/>
          <w:szCs w:val="22"/>
          <w:bdr w:val="none" w:sz="0" w:space="0" w:color="auto" w:frame="1"/>
        </w:rPr>
        <w:t>a személyes adatok</w:t>
      </w:r>
      <w:r w:rsidR="003003F8" w:rsidRPr="00DB1D9B">
        <w:rPr>
          <w:rFonts w:ascii="Arial" w:hAnsi="Arial" w:cs="Arial"/>
          <w:color w:val="000000"/>
          <w:sz w:val="22"/>
          <w:szCs w:val="22"/>
          <w:bdr w:val="none" w:sz="0" w:space="0" w:color="auto" w:frame="1"/>
        </w:rPr>
        <w:t xml:space="preserve"> helyesbítése;</w:t>
      </w:r>
    </w:p>
    <w:p w:rsidR="003003F8" w:rsidRPr="00DB1D9B" w:rsidRDefault="003F2A86" w:rsidP="00C576F3">
      <w:pPr>
        <w:numPr>
          <w:ilvl w:val="0"/>
          <w:numId w:val="6"/>
        </w:numPr>
        <w:spacing w:line="276" w:lineRule="auto"/>
        <w:textAlignment w:val="baseline"/>
        <w:rPr>
          <w:rFonts w:ascii="Tahoma" w:hAnsi="Tahoma" w:cs="Tahoma"/>
          <w:color w:val="000000"/>
          <w:sz w:val="22"/>
          <w:szCs w:val="22"/>
        </w:rPr>
      </w:pPr>
      <w:r>
        <w:rPr>
          <w:rFonts w:ascii="Arial" w:hAnsi="Arial" w:cs="Arial"/>
          <w:color w:val="000000"/>
          <w:sz w:val="22"/>
          <w:szCs w:val="22"/>
          <w:bdr w:val="none" w:sz="0" w:space="0" w:color="auto" w:frame="1"/>
        </w:rPr>
        <w:t>a személyes adatok</w:t>
      </w:r>
      <w:r w:rsidRPr="00DB1D9B">
        <w:rPr>
          <w:rFonts w:ascii="Arial" w:hAnsi="Arial" w:cs="Arial"/>
          <w:color w:val="000000"/>
          <w:sz w:val="22"/>
          <w:szCs w:val="22"/>
          <w:bdr w:val="none" w:sz="0" w:space="0" w:color="auto" w:frame="1"/>
        </w:rPr>
        <w:t xml:space="preserve"> </w:t>
      </w:r>
      <w:r w:rsidR="003003F8" w:rsidRPr="00DB1D9B">
        <w:rPr>
          <w:rFonts w:ascii="Arial" w:hAnsi="Arial" w:cs="Arial"/>
          <w:color w:val="000000"/>
          <w:sz w:val="22"/>
          <w:szCs w:val="22"/>
          <w:bdr w:val="none" w:sz="0" w:space="0" w:color="auto" w:frame="1"/>
        </w:rPr>
        <w:t>törlése;</w:t>
      </w:r>
    </w:p>
    <w:p w:rsidR="003003F8" w:rsidRPr="00DB1D9B" w:rsidRDefault="003F2A86" w:rsidP="00C576F3">
      <w:pPr>
        <w:numPr>
          <w:ilvl w:val="0"/>
          <w:numId w:val="6"/>
        </w:numPr>
        <w:spacing w:line="276" w:lineRule="auto"/>
        <w:textAlignment w:val="baseline"/>
        <w:rPr>
          <w:rFonts w:ascii="Tahoma" w:hAnsi="Tahoma" w:cs="Tahoma"/>
          <w:color w:val="000000"/>
          <w:sz w:val="22"/>
          <w:szCs w:val="22"/>
        </w:rPr>
      </w:pPr>
      <w:r>
        <w:rPr>
          <w:rFonts w:ascii="Arial" w:hAnsi="Arial" w:cs="Arial"/>
          <w:color w:val="000000"/>
          <w:sz w:val="22"/>
          <w:szCs w:val="22"/>
          <w:bdr w:val="none" w:sz="0" w:space="0" w:color="auto" w:frame="1"/>
        </w:rPr>
        <w:t>a személyes adatok</w:t>
      </w:r>
      <w:r w:rsidRPr="00DB1D9B">
        <w:rPr>
          <w:rFonts w:ascii="Arial" w:hAnsi="Arial" w:cs="Arial"/>
          <w:color w:val="000000"/>
          <w:sz w:val="22"/>
          <w:szCs w:val="22"/>
          <w:bdr w:val="none" w:sz="0" w:space="0" w:color="auto" w:frame="1"/>
        </w:rPr>
        <w:t xml:space="preserve"> </w:t>
      </w:r>
      <w:r w:rsidR="003003F8" w:rsidRPr="00DB1D9B">
        <w:rPr>
          <w:rFonts w:ascii="Arial" w:hAnsi="Arial" w:cs="Arial"/>
          <w:color w:val="000000"/>
          <w:sz w:val="22"/>
          <w:szCs w:val="22"/>
          <w:bdr w:val="none" w:sz="0" w:space="0" w:color="auto" w:frame="1"/>
        </w:rPr>
        <w:t>kezelésének korlátozása;</w:t>
      </w:r>
    </w:p>
    <w:p w:rsidR="003003F8" w:rsidRPr="00DB1D9B" w:rsidRDefault="003003F8" w:rsidP="00C576F3">
      <w:pPr>
        <w:numPr>
          <w:ilvl w:val="0"/>
          <w:numId w:val="6"/>
        </w:numPr>
        <w:spacing w:line="276" w:lineRule="auto"/>
        <w:textAlignment w:val="baseline"/>
        <w:rPr>
          <w:rFonts w:ascii="Tahoma" w:hAnsi="Tahoma" w:cs="Tahoma"/>
          <w:color w:val="000000"/>
          <w:sz w:val="22"/>
          <w:szCs w:val="22"/>
        </w:rPr>
      </w:pPr>
      <w:r w:rsidRPr="00DB1D9B">
        <w:rPr>
          <w:rFonts w:ascii="Arial" w:hAnsi="Arial" w:cs="Arial"/>
          <w:color w:val="000000"/>
          <w:sz w:val="22"/>
          <w:szCs w:val="22"/>
          <w:bdr w:val="none" w:sz="0" w:space="0" w:color="auto" w:frame="1"/>
        </w:rPr>
        <w:t>a profilalkotás és az automatizált adatkezelésen elleni tiltakozás;</w:t>
      </w:r>
    </w:p>
    <w:p w:rsidR="003003F8" w:rsidRPr="003003F8" w:rsidRDefault="003003F8" w:rsidP="00C576F3">
      <w:pPr>
        <w:numPr>
          <w:ilvl w:val="0"/>
          <w:numId w:val="6"/>
        </w:numPr>
        <w:spacing w:line="276" w:lineRule="auto"/>
        <w:textAlignment w:val="baseline"/>
        <w:rPr>
          <w:rFonts w:ascii="Tahoma" w:hAnsi="Tahoma" w:cs="Tahoma"/>
          <w:color w:val="000000"/>
          <w:sz w:val="22"/>
          <w:szCs w:val="22"/>
        </w:rPr>
      </w:pPr>
      <w:r w:rsidRPr="00DB1D9B">
        <w:rPr>
          <w:rFonts w:ascii="Arial" w:hAnsi="Arial" w:cs="Arial"/>
          <w:color w:val="000000"/>
          <w:sz w:val="22"/>
          <w:szCs w:val="22"/>
          <w:bdr w:val="none" w:sz="0" w:space="0" w:color="auto" w:frame="1"/>
        </w:rPr>
        <w:t>az adathordozhatósághoz való jog.</w:t>
      </w:r>
      <w:r w:rsidRPr="003003F8">
        <w:rPr>
          <w:rFonts w:ascii="Arial" w:hAnsi="Arial" w:cs="Arial"/>
          <w:color w:val="000000"/>
          <w:sz w:val="22"/>
          <w:szCs w:val="22"/>
          <w:bdr w:val="none" w:sz="0" w:space="0" w:color="auto" w:frame="1"/>
        </w:rPr>
        <w:br/>
      </w:r>
    </w:p>
    <w:p w:rsidR="00152732" w:rsidRPr="000A1407" w:rsidRDefault="00F07D5A" w:rsidP="00C576F3">
      <w:pPr>
        <w:numPr>
          <w:ilvl w:val="0"/>
          <w:numId w:val="2"/>
        </w:numPr>
        <w:spacing w:line="276" w:lineRule="auto"/>
        <w:jc w:val="both"/>
        <w:rPr>
          <w:rFonts w:ascii="Arial" w:hAnsi="Arial" w:cs="Arial"/>
          <w:sz w:val="22"/>
          <w:szCs w:val="22"/>
        </w:rPr>
      </w:pPr>
      <w:r w:rsidRPr="00B46FCC">
        <w:rPr>
          <w:rFonts w:ascii="Arial" w:hAnsi="Arial" w:cs="Arial"/>
          <w:color w:val="000000"/>
          <w:sz w:val="22"/>
          <w:szCs w:val="22"/>
          <w:bdr w:val="none" w:sz="0" w:space="0" w:color="auto" w:frame="1"/>
        </w:rPr>
        <w:t>A</w:t>
      </w:r>
      <w:r w:rsidR="006841BD" w:rsidRPr="00B46FCC">
        <w:rPr>
          <w:rFonts w:ascii="Arial" w:hAnsi="Arial" w:cs="Arial"/>
          <w:color w:val="000000"/>
          <w:sz w:val="22"/>
          <w:szCs w:val="22"/>
          <w:shd w:val="clear" w:color="auto" w:fill="FFFFFF"/>
        </w:rPr>
        <w:t xml:space="preserve">z adatkezelő indokolatlan késedelem nélkül, de </w:t>
      </w:r>
      <w:r w:rsidR="0021075C" w:rsidRPr="00B46FCC">
        <w:rPr>
          <w:rFonts w:ascii="Arial" w:hAnsi="Arial" w:cs="Arial"/>
          <w:color w:val="000000"/>
          <w:sz w:val="22"/>
          <w:szCs w:val="22"/>
          <w:shd w:val="clear" w:color="auto" w:fill="FFFFFF"/>
        </w:rPr>
        <w:t>legkésőbb</w:t>
      </w:r>
      <w:r w:rsidR="006841BD" w:rsidRPr="00B46FCC">
        <w:rPr>
          <w:rFonts w:ascii="Arial" w:hAnsi="Arial" w:cs="Arial"/>
          <w:color w:val="000000"/>
          <w:sz w:val="22"/>
          <w:szCs w:val="22"/>
          <w:shd w:val="clear" w:color="auto" w:fill="FFFFFF"/>
        </w:rPr>
        <w:t xml:space="preserve"> a kérelem beérkezésétől számított egy hónapon belül tájékoztatja az érintettet. Szükség esetén, figyelembe véve a kérelem összetettségét és a kérelmek számát, ez a határidő további két hónappal</w:t>
      </w:r>
      <w:r w:rsidR="00B46FCC">
        <w:rPr>
          <w:rFonts w:ascii="Arial" w:hAnsi="Arial" w:cs="Arial"/>
          <w:color w:val="000000"/>
          <w:sz w:val="22"/>
          <w:szCs w:val="22"/>
          <w:shd w:val="clear" w:color="auto" w:fill="FFFFFF"/>
        </w:rPr>
        <w:t xml:space="preserve"> </w:t>
      </w:r>
      <w:r w:rsidR="006841BD" w:rsidRPr="00B46FCC">
        <w:rPr>
          <w:rFonts w:ascii="Arial" w:hAnsi="Arial" w:cs="Arial"/>
          <w:color w:val="000000"/>
          <w:sz w:val="22"/>
          <w:szCs w:val="22"/>
          <w:shd w:val="clear" w:color="auto" w:fill="FFFFFF"/>
        </w:rPr>
        <w:t>meghosszabbítható.</w:t>
      </w:r>
      <w:r w:rsidR="00B46FCC">
        <w:rPr>
          <w:rFonts w:ascii="Arial" w:hAnsi="Arial" w:cs="Arial"/>
          <w:color w:val="000000"/>
          <w:sz w:val="22"/>
          <w:szCs w:val="22"/>
          <w:shd w:val="clear" w:color="auto" w:fill="FFFFFF"/>
        </w:rPr>
        <w:t xml:space="preserve"> </w:t>
      </w:r>
      <w:r w:rsidR="006841BD" w:rsidRPr="00B46FCC">
        <w:rPr>
          <w:rFonts w:ascii="Arial" w:hAnsi="Arial" w:cs="Arial"/>
          <w:color w:val="000000"/>
          <w:sz w:val="22"/>
          <w:szCs w:val="22"/>
          <w:shd w:val="clear" w:color="auto" w:fill="FFFFFF"/>
        </w:rPr>
        <w:t>A tájékoztatási kötelezettség</w:t>
      </w:r>
      <w:r w:rsidR="00B46FCC" w:rsidRPr="00B46FCC">
        <w:rPr>
          <w:rFonts w:ascii="Arial" w:hAnsi="Arial" w:cs="Arial"/>
          <w:color w:val="000000"/>
          <w:sz w:val="22"/>
          <w:szCs w:val="22"/>
          <w:shd w:val="clear" w:color="auto" w:fill="FFFFFF"/>
        </w:rPr>
        <w:t xml:space="preserve"> biztosítható </w:t>
      </w:r>
      <w:r w:rsidR="006841BD" w:rsidRPr="00B46FCC">
        <w:rPr>
          <w:rFonts w:ascii="Arial" w:hAnsi="Arial" w:cs="Arial"/>
          <w:color w:val="000000"/>
          <w:sz w:val="22"/>
          <w:szCs w:val="22"/>
          <w:shd w:val="clear" w:color="auto" w:fill="FFFFFF"/>
        </w:rPr>
        <w:t>egy olyan biztonsá</w:t>
      </w:r>
      <w:r w:rsidR="00B46FCC" w:rsidRPr="00B46FCC">
        <w:rPr>
          <w:rFonts w:ascii="Arial" w:hAnsi="Arial" w:cs="Arial"/>
          <w:color w:val="000000"/>
          <w:sz w:val="22"/>
          <w:szCs w:val="22"/>
          <w:shd w:val="clear" w:color="auto" w:fill="FFFFFF"/>
        </w:rPr>
        <w:t>gos online rendszer üzemeltetésével</w:t>
      </w:r>
      <w:r w:rsidR="006841BD" w:rsidRPr="00B46FCC">
        <w:rPr>
          <w:rFonts w:ascii="Arial" w:hAnsi="Arial" w:cs="Arial"/>
          <w:color w:val="000000"/>
          <w:sz w:val="22"/>
          <w:szCs w:val="22"/>
          <w:shd w:val="clear" w:color="auto" w:fill="FFFFFF"/>
        </w:rPr>
        <w:t xml:space="preserve">, </w:t>
      </w:r>
      <w:r w:rsidR="00B46FCC">
        <w:rPr>
          <w:rFonts w:ascii="Arial" w:hAnsi="Arial" w:cs="Arial"/>
          <w:color w:val="000000"/>
          <w:sz w:val="22"/>
          <w:szCs w:val="22"/>
          <w:shd w:val="clear" w:color="auto" w:fill="FFFFFF"/>
        </w:rPr>
        <w:t>a</w:t>
      </w:r>
      <w:r w:rsidR="006841BD" w:rsidRPr="00B46FCC">
        <w:rPr>
          <w:rFonts w:ascii="Arial" w:hAnsi="Arial" w:cs="Arial"/>
          <w:color w:val="000000"/>
          <w:sz w:val="22"/>
          <w:szCs w:val="22"/>
          <w:shd w:val="clear" w:color="auto" w:fill="FFFFFF"/>
        </w:rPr>
        <w:t xml:space="preserve">melyen keresztül az érintett könnyen </w:t>
      </w:r>
      <w:r w:rsidR="006841BD" w:rsidRPr="000A1407">
        <w:rPr>
          <w:rFonts w:ascii="Arial" w:hAnsi="Arial" w:cs="Arial"/>
          <w:color w:val="000000"/>
          <w:sz w:val="22"/>
          <w:szCs w:val="22"/>
          <w:shd w:val="clear" w:color="auto" w:fill="FFFFFF"/>
        </w:rPr>
        <w:t>és gyorsan hozzáférhet a szükséges információhoz.</w:t>
      </w:r>
    </w:p>
    <w:p w:rsidR="000A1407" w:rsidRPr="000A1407" w:rsidRDefault="000A1407" w:rsidP="000A1407">
      <w:pPr>
        <w:spacing w:line="276" w:lineRule="auto"/>
        <w:ind w:left="720"/>
        <w:jc w:val="both"/>
        <w:rPr>
          <w:rFonts w:ascii="Arial" w:hAnsi="Arial" w:cs="Arial"/>
          <w:sz w:val="22"/>
          <w:szCs w:val="22"/>
        </w:rPr>
      </w:pPr>
    </w:p>
    <w:p w:rsidR="000A1407" w:rsidRPr="008D75C8" w:rsidRDefault="000A1407" w:rsidP="00C576F3">
      <w:pPr>
        <w:numPr>
          <w:ilvl w:val="0"/>
          <w:numId w:val="2"/>
        </w:numPr>
        <w:spacing w:line="276" w:lineRule="auto"/>
        <w:jc w:val="both"/>
        <w:rPr>
          <w:rFonts w:ascii="Arial" w:hAnsi="Arial" w:cs="Arial"/>
          <w:sz w:val="22"/>
          <w:szCs w:val="22"/>
        </w:rPr>
      </w:pPr>
      <w:r w:rsidRPr="000A1407">
        <w:rPr>
          <w:rFonts w:ascii="Arial" w:hAnsi="Arial" w:cs="Arial"/>
          <w:color w:val="000000"/>
          <w:sz w:val="22"/>
          <w:szCs w:val="22"/>
          <w:shd w:val="clear" w:color="auto" w:fill="FFFFFF"/>
        </w:rPr>
        <w:t>Át kell tekinteni a szervezet által végzett adatkezeléseket, biztosítani kell az információs önrendelkezési jog érvényesülését. Az érintett személy kérésére adatait késedelem nélkül törölni kell, amennyiben az érintett</w:t>
      </w:r>
      <w:r>
        <w:rPr>
          <w:rFonts w:ascii="Arial" w:hAnsi="Arial" w:cs="Arial"/>
          <w:color w:val="000000"/>
          <w:sz w:val="22"/>
          <w:szCs w:val="22"/>
          <w:shd w:val="clear" w:color="auto" w:fill="FFFFFF"/>
        </w:rPr>
        <w:t xml:space="preserve"> </w:t>
      </w:r>
      <w:r w:rsidRPr="000A1407">
        <w:rPr>
          <w:rFonts w:ascii="Arial" w:hAnsi="Arial" w:cs="Arial"/>
          <w:color w:val="000000"/>
          <w:sz w:val="22"/>
          <w:szCs w:val="22"/>
          <w:shd w:val="clear" w:color="auto" w:fill="FFFFFF"/>
        </w:rPr>
        <w:t>személy visszavonja az adatkezelés alapját képező hozzájárulást.</w:t>
      </w:r>
    </w:p>
    <w:p w:rsidR="008D75C8" w:rsidRDefault="008D75C8" w:rsidP="008D75C8">
      <w:pPr>
        <w:pStyle w:val="Listaszerbekezds"/>
        <w:rPr>
          <w:rFonts w:ascii="Arial" w:hAnsi="Arial" w:cs="Arial"/>
          <w:sz w:val="22"/>
          <w:szCs w:val="22"/>
        </w:rPr>
      </w:pPr>
    </w:p>
    <w:p w:rsidR="008D75C8" w:rsidRDefault="008D75C8" w:rsidP="008D75C8">
      <w:pPr>
        <w:spacing w:line="276" w:lineRule="auto"/>
        <w:jc w:val="both"/>
        <w:rPr>
          <w:rFonts w:ascii="Arial" w:hAnsi="Arial" w:cs="Arial"/>
          <w:sz w:val="22"/>
          <w:szCs w:val="22"/>
        </w:rPr>
      </w:pPr>
    </w:p>
    <w:p w:rsidR="008D75C8" w:rsidRPr="000A1407" w:rsidRDefault="008D75C8" w:rsidP="008D75C8">
      <w:pPr>
        <w:spacing w:line="276" w:lineRule="auto"/>
        <w:jc w:val="both"/>
        <w:rPr>
          <w:rFonts w:ascii="Arial" w:hAnsi="Arial" w:cs="Arial"/>
          <w:sz w:val="22"/>
          <w:szCs w:val="22"/>
        </w:rPr>
      </w:pPr>
    </w:p>
    <w:p w:rsidR="000A1407" w:rsidRPr="00ED319A" w:rsidRDefault="000A1407" w:rsidP="000A1407">
      <w:pPr>
        <w:pStyle w:val="Listaszerbekezds"/>
        <w:rPr>
          <w:rFonts w:ascii="Arial" w:hAnsi="Arial" w:cs="Arial"/>
          <w:color w:val="000000"/>
          <w:sz w:val="22"/>
          <w:szCs w:val="22"/>
          <w:shd w:val="clear" w:color="auto" w:fill="FFFFFF"/>
        </w:rPr>
      </w:pPr>
    </w:p>
    <w:p w:rsidR="000A1407" w:rsidRPr="00ED319A" w:rsidRDefault="00ED319A" w:rsidP="00C576F3">
      <w:pPr>
        <w:numPr>
          <w:ilvl w:val="0"/>
          <w:numId w:val="2"/>
        </w:numPr>
        <w:spacing w:line="276" w:lineRule="auto"/>
        <w:jc w:val="both"/>
        <w:rPr>
          <w:rFonts w:ascii="Arial" w:hAnsi="Arial" w:cs="Arial"/>
          <w:sz w:val="22"/>
          <w:szCs w:val="22"/>
        </w:rPr>
      </w:pPr>
      <w:r w:rsidRPr="00ED319A">
        <w:rPr>
          <w:rFonts w:ascii="Arial" w:hAnsi="Arial" w:cs="Arial"/>
          <w:color w:val="000000"/>
          <w:sz w:val="22"/>
          <w:szCs w:val="22"/>
          <w:shd w:val="clear" w:color="auto" w:fill="FFFFFF"/>
        </w:rPr>
        <w:lastRenderedPageBreak/>
        <w:t> Az érintett személy hozzájárulásából félreérthetetlenül ki kell derülnie, hogy az érintett beleegyezik az adatkezelésbe. Ha az adatkezelés az érintett hozzájárulásán alapul, kétség esetén az adatkezelőnek kell bizonyítania, hogy az adatkezelési művelethez az érintett hozzájárult.</w:t>
      </w:r>
    </w:p>
    <w:p w:rsidR="000A1407" w:rsidRPr="00ED319A" w:rsidRDefault="000A1407" w:rsidP="000A1407">
      <w:pPr>
        <w:pStyle w:val="Listaszerbekezds"/>
        <w:rPr>
          <w:rFonts w:ascii="Arial" w:hAnsi="Arial" w:cs="Arial"/>
          <w:color w:val="000000"/>
          <w:sz w:val="22"/>
          <w:szCs w:val="22"/>
          <w:shd w:val="clear" w:color="auto" w:fill="FFFFFF"/>
        </w:rPr>
      </w:pPr>
    </w:p>
    <w:p w:rsidR="00ED319A" w:rsidRPr="00ED319A" w:rsidRDefault="00ED319A" w:rsidP="00C576F3">
      <w:pPr>
        <w:numPr>
          <w:ilvl w:val="0"/>
          <w:numId w:val="2"/>
        </w:numPr>
        <w:spacing w:line="276" w:lineRule="auto"/>
        <w:jc w:val="both"/>
        <w:rPr>
          <w:rFonts w:ascii="Arial" w:hAnsi="Arial" w:cs="Arial"/>
          <w:sz w:val="22"/>
          <w:szCs w:val="22"/>
        </w:rPr>
      </w:pPr>
      <w:r w:rsidRPr="00ED319A">
        <w:rPr>
          <w:rFonts w:ascii="Arial" w:hAnsi="Arial" w:cs="Arial"/>
          <w:color w:val="000000"/>
          <w:sz w:val="22"/>
          <w:szCs w:val="22"/>
          <w:shd w:val="clear" w:color="auto" w:fill="FFFFFF"/>
        </w:rPr>
        <w:t>Gyermekek személyes adatkezelése esetén kiemelt figyelmet kell fordítani az adatkezelési szabályok betartására. Közvetlenül gyermekeknek kínált, információs társadalommal összefüggő szolgáltatások vonatkozásában végzett személyes adatok kezelése akkor jogszerű, ha a gyermek a 16. életévét betöltötte. A 16. életévét be nem töltött gyermek esetén, a gyermekek személyes adatainak kezelése csak akkor és olyan mértékben jogszerű, ha a hozzájárulást a gyermek feletti szülői felügyeletet gyakorló adta meg, illetve engedélyezte.</w:t>
      </w:r>
    </w:p>
    <w:p w:rsidR="00ED319A" w:rsidRPr="00ED319A" w:rsidRDefault="00ED319A" w:rsidP="00ED319A">
      <w:pPr>
        <w:pStyle w:val="Listaszerbekezds"/>
        <w:rPr>
          <w:rFonts w:ascii="Arial" w:hAnsi="Arial" w:cs="Arial"/>
          <w:color w:val="000000"/>
          <w:sz w:val="22"/>
          <w:szCs w:val="22"/>
          <w:shd w:val="clear" w:color="auto" w:fill="FFFFFF"/>
        </w:rPr>
      </w:pPr>
    </w:p>
    <w:p w:rsidR="00360CA9" w:rsidRPr="00A94805" w:rsidRDefault="00ED319A" w:rsidP="00C576F3">
      <w:pPr>
        <w:numPr>
          <w:ilvl w:val="0"/>
          <w:numId w:val="2"/>
        </w:numPr>
        <w:spacing w:line="276" w:lineRule="auto"/>
        <w:jc w:val="both"/>
        <w:rPr>
          <w:rStyle w:val="ff5"/>
          <w:rFonts w:ascii="Arial" w:hAnsi="Arial" w:cs="Arial"/>
          <w:sz w:val="22"/>
          <w:szCs w:val="22"/>
        </w:rPr>
      </w:pPr>
      <w:r w:rsidRPr="00A94805">
        <w:rPr>
          <w:rFonts w:ascii="Arial" w:hAnsi="Arial" w:cs="Arial"/>
          <w:color w:val="000000"/>
          <w:sz w:val="22"/>
          <w:szCs w:val="22"/>
          <w:shd w:val="clear" w:color="auto" w:fill="FFFFFF"/>
        </w:rPr>
        <w:t xml:space="preserve"> A </w:t>
      </w:r>
      <w:r w:rsidR="00360CA9" w:rsidRPr="00A94805">
        <w:rPr>
          <w:rStyle w:val="fs24"/>
          <w:rFonts w:ascii="Arial" w:hAnsi="Arial" w:cs="Arial"/>
          <w:color w:val="000000"/>
          <w:sz w:val="22"/>
          <w:szCs w:val="22"/>
          <w:bdr w:val="none" w:sz="0" w:space="0" w:color="auto" w:frame="1"/>
          <w:shd w:val="clear" w:color="auto" w:fill="FFFFFF"/>
        </w:rPr>
        <w:t>személyes adat jogellenes kezelése vagy feldolgozása esetén bejelentési kötelezettség keletkezik a felügyelő hatóság felé. Az adatkezelőnek indokolatlan késedelem nélkül </w:t>
      </w:r>
      <w:r w:rsidR="00360CA9" w:rsidRPr="00A94805">
        <w:rPr>
          <w:rStyle w:val="ff6"/>
          <w:rFonts w:ascii="Arial" w:hAnsi="Arial" w:cs="Arial"/>
          <w:color w:val="000000"/>
          <w:sz w:val="22"/>
          <w:szCs w:val="22"/>
          <w:bdr w:val="none" w:sz="0" w:space="0" w:color="auto" w:frame="1"/>
          <w:shd w:val="clear" w:color="auto" w:fill="FFFFFF"/>
        </w:rPr>
        <w:t>–</w:t>
      </w:r>
      <w:r w:rsidR="00360CA9" w:rsidRPr="00A94805">
        <w:rPr>
          <w:rStyle w:val="ff5"/>
          <w:rFonts w:ascii="Arial" w:hAnsi="Arial" w:cs="Arial"/>
          <w:color w:val="000000"/>
          <w:sz w:val="22"/>
          <w:szCs w:val="22"/>
          <w:bdr w:val="none" w:sz="0" w:space="0" w:color="auto" w:frame="1"/>
          <w:shd w:val="clear" w:color="auto" w:fill="FFFFFF"/>
        </w:rPr>
        <w:t> ha lehetséges, legkésőbb 72 órával azután, hogy az adatvédelmi incidens a tudomására jutott</w:t>
      </w:r>
      <w:r w:rsidR="00A94805" w:rsidRPr="00A94805">
        <w:rPr>
          <w:rStyle w:val="ff5"/>
          <w:rFonts w:ascii="Arial" w:hAnsi="Arial" w:cs="Arial"/>
          <w:color w:val="000000"/>
          <w:sz w:val="22"/>
          <w:szCs w:val="22"/>
          <w:bdr w:val="none" w:sz="0" w:space="0" w:color="auto" w:frame="1"/>
          <w:shd w:val="clear" w:color="auto" w:fill="FFFFFF"/>
        </w:rPr>
        <w:t>,</w:t>
      </w:r>
      <w:r w:rsidR="00360CA9" w:rsidRPr="00A94805">
        <w:rPr>
          <w:rStyle w:val="ff5"/>
          <w:rFonts w:ascii="Arial" w:hAnsi="Arial" w:cs="Arial"/>
          <w:color w:val="000000"/>
          <w:sz w:val="22"/>
          <w:szCs w:val="22"/>
          <w:bdr w:val="none" w:sz="0" w:space="0" w:color="auto" w:frame="1"/>
          <w:shd w:val="clear" w:color="auto" w:fill="FFFFFF"/>
        </w:rPr>
        <w:t> </w:t>
      </w:r>
      <w:r w:rsidR="00360CA9" w:rsidRPr="00A94805">
        <w:rPr>
          <w:rStyle w:val="ff6"/>
          <w:rFonts w:ascii="Arial" w:hAnsi="Arial" w:cs="Arial"/>
          <w:color w:val="000000"/>
          <w:sz w:val="22"/>
          <w:szCs w:val="22"/>
          <w:bdr w:val="none" w:sz="0" w:space="0" w:color="auto" w:frame="1"/>
          <w:shd w:val="clear" w:color="auto" w:fill="FFFFFF"/>
        </w:rPr>
        <w:t>–</w:t>
      </w:r>
      <w:r w:rsidR="00A94805" w:rsidRPr="00A94805">
        <w:rPr>
          <w:rStyle w:val="ff6"/>
          <w:rFonts w:ascii="Arial" w:hAnsi="Arial" w:cs="Arial"/>
          <w:color w:val="000000"/>
          <w:sz w:val="22"/>
          <w:szCs w:val="22"/>
          <w:bdr w:val="none" w:sz="0" w:space="0" w:color="auto" w:frame="1"/>
          <w:shd w:val="clear" w:color="auto" w:fill="FFFFFF"/>
        </w:rPr>
        <w:t xml:space="preserve"> </w:t>
      </w:r>
      <w:r w:rsidR="00360CA9" w:rsidRPr="00A94805">
        <w:rPr>
          <w:rStyle w:val="ff5"/>
          <w:rFonts w:ascii="Arial" w:hAnsi="Arial" w:cs="Arial"/>
          <w:color w:val="000000"/>
          <w:sz w:val="22"/>
          <w:szCs w:val="22"/>
          <w:bdr w:val="none" w:sz="0" w:space="0" w:color="auto" w:frame="1"/>
          <w:shd w:val="clear" w:color="auto" w:fill="FFFFFF"/>
        </w:rPr>
        <w:t> meg kell tenni a bejelentést a felügyeleti hatóságnak</w:t>
      </w:r>
      <w:r w:rsidR="00A94805" w:rsidRPr="00A94805">
        <w:rPr>
          <w:rStyle w:val="ff5"/>
          <w:rFonts w:ascii="Arial" w:hAnsi="Arial" w:cs="Arial"/>
          <w:color w:val="000000"/>
          <w:sz w:val="22"/>
          <w:szCs w:val="22"/>
          <w:bdr w:val="none" w:sz="0" w:space="0" w:color="auto" w:frame="1"/>
          <w:shd w:val="clear" w:color="auto" w:fill="FFFFFF"/>
        </w:rPr>
        <w:t xml:space="preserve">, </w:t>
      </w:r>
      <w:r w:rsidR="00360CA9" w:rsidRPr="00A94805">
        <w:rPr>
          <w:rStyle w:val="ff5"/>
          <w:rFonts w:ascii="Arial" w:hAnsi="Arial" w:cs="Arial"/>
          <w:color w:val="000000"/>
          <w:sz w:val="22"/>
          <w:szCs w:val="22"/>
          <w:bdr w:val="none" w:sz="0" w:space="0" w:color="auto" w:frame="1"/>
          <w:shd w:val="clear" w:color="auto" w:fill="FFFFFF"/>
        </w:rPr>
        <w:t xml:space="preserve">kivéve akkor, ha az adatvédelmi incidens valószínűsíthetően nem jár kockázattal a természetes személy jogait tekintve. </w:t>
      </w:r>
    </w:p>
    <w:p w:rsidR="00360CA9" w:rsidRPr="00A94805" w:rsidRDefault="00360CA9" w:rsidP="00360CA9">
      <w:pPr>
        <w:spacing w:line="276" w:lineRule="auto"/>
        <w:ind w:left="720"/>
        <w:jc w:val="both"/>
        <w:rPr>
          <w:rStyle w:val="ff5"/>
          <w:rFonts w:ascii="Arial" w:hAnsi="Arial" w:cs="Arial"/>
          <w:sz w:val="22"/>
          <w:szCs w:val="22"/>
        </w:rPr>
      </w:pPr>
    </w:p>
    <w:p w:rsidR="00ED319A" w:rsidRPr="00344107" w:rsidRDefault="00A94805" w:rsidP="00C576F3">
      <w:pPr>
        <w:numPr>
          <w:ilvl w:val="0"/>
          <w:numId w:val="2"/>
        </w:numPr>
        <w:spacing w:line="276" w:lineRule="auto"/>
        <w:jc w:val="both"/>
        <w:rPr>
          <w:rFonts w:ascii="Arial" w:hAnsi="Arial" w:cs="Arial"/>
          <w:sz w:val="22"/>
          <w:szCs w:val="22"/>
        </w:rPr>
      </w:pPr>
      <w:r w:rsidRPr="00A94805">
        <w:rPr>
          <w:rFonts w:ascii="Arial" w:hAnsi="Arial" w:cs="Arial"/>
          <w:color w:val="000000"/>
          <w:sz w:val="22"/>
          <w:szCs w:val="22"/>
          <w:shd w:val="clear" w:color="auto" w:fill="FFFFFF"/>
        </w:rPr>
        <w:t xml:space="preserve">Bizonyos esetekben indokolt lehet az adatkezelőnek az adatkezelést megelőzően adatvédelmi hatásvizsgálatot lefolytatni. </w:t>
      </w:r>
      <w:r w:rsidRPr="00A94805">
        <w:rPr>
          <w:rStyle w:val="ff5"/>
          <w:rFonts w:ascii="Arial" w:hAnsi="Arial" w:cs="Arial"/>
          <w:color w:val="000000"/>
          <w:sz w:val="22"/>
          <w:szCs w:val="22"/>
          <w:bdr w:val="none" w:sz="0" w:space="0" w:color="auto" w:frame="1"/>
          <w:shd w:val="clear" w:color="auto" w:fill="FFFFFF"/>
        </w:rPr>
        <w:t xml:space="preserve">A hatásvizsgálat során meg kell vizsgálni, hogy a tervezett adatkezelési műveletek a személyes adatok védelmét hogyan érintik. </w:t>
      </w:r>
      <w:r w:rsidRPr="00A94805">
        <w:rPr>
          <w:rFonts w:ascii="Arial" w:hAnsi="Arial" w:cs="Arial"/>
          <w:color w:val="000000"/>
          <w:sz w:val="22"/>
          <w:szCs w:val="22"/>
          <w:shd w:val="clear" w:color="auto" w:fill="FFFFFF"/>
        </w:rPr>
        <w:t xml:space="preserve">Ha az adatvédelmi hatásvizsgálat megállapítja, hogy az adatkezelés valószínűsíthetően magas kockázattal jár, a személyes adatok kezelését megelőzően </w:t>
      </w:r>
      <w:r w:rsidRPr="00344107">
        <w:rPr>
          <w:rFonts w:ascii="Arial" w:hAnsi="Arial" w:cs="Arial"/>
          <w:color w:val="000000"/>
          <w:sz w:val="22"/>
          <w:szCs w:val="22"/>
          <w:shd w:val="clear" w:color="auto" w:fill="FFFFFF"/>
        </w:rPr>
        <w:t>az adatkezelőnek konzultálnia kell a felügyeleti hatósággal.</w:t>
      </w:r>
    </w:p>
    <w:p w:rsidR="00ED319A" w:rsidRPr="00344107" w:rsidRDefault="00ED319A" w:rsidP="00ED319A">
      <w:pPr>
        <w:pStyle w:val="Listaszerbekezds"/>
        <w:rPr>
          <w:rFonts w:ascii="Arial" w:hAnsi="Arial" w:cs="Arial"/>
          <w:color w:val="000000"/>
          <w:sz w:val="22"/>
          <w:szCs w:val="22"/>
          <w:shd w:val="clear" w:color="auto" w:fill="FFFFFF"/>
        </w:rPr>
      </w:pPr>
    </w:p>
    <w:p w:rsidR="000A1407" w:rsidRPr="000C2244" w:rsidRDefault="00344107" w:rsidP="00C576F3">
      <w:pPr>
        <w:numPr>
          <w:ilvl w:val="0"/>
          <w:numId w:val="2"/>
        </w:numPr>
        <w:spacing w:line="276" w:lineRule="auto"/>
        <w:jc w:val="both"/>
        <w:rPr>
          <w:rFonts w:ascii="Arial" w:hAnsi="Arial" w:cs="Arial"/>
          <w:sz w:val="22"/>
          <w:szCs w:val="22"/>
        </w:rPr>
      </w:pPr>
      <w:r w:rsidRPr="00344107">
        <w:rPr>
          <w:rFonts w:ascii="Arial" w:hAnsi="Arial" w:cs="Arial"/>
          <w:color w:val="000000"/>
          <w:sz w:val="22"/>
          <w:szCs w:val="22"/>
          <w:shd w:val="clear" w:color="auto" w:fill="FFFFFF"/>
        </w:rPr>
        <w:t>Abban az esetben</w:t>
      </w:r>
      <w:r w:rsidR="00634688">
        <w:rPr>
          <w:rFonts w:ascii="Arial" w:hAnsi="Arial" w:cs="Arial"/>
          <w:color w:val="000000"/>
          <w:sz w:val="22"/>
          <w:szCs w:val="22"/>
          <w:shd w:val="clear" w:color="auto" w:fill="FFFFFF"/>
        </w:rPr>
        <w:t>,</w:t>
      </w:r>
      <w:r w:rsidRPr="00344107">
        <w:rPr>
          <w:rFonts w:ascii="Arial" w:hAnsi="Arial" w:cs="Arial"/>
          <w:color w:val="000000"/>
          <w:sz w:val="22"/>
          <w:szCs w:val="22"/>
          <w:shd w:val="clear" w:color="auto" w:fill="FFFFFF"/>
        </w:rPr>
        <w:t xml:space="preserve"> ha a fő tevékenységek olyan adatkezelési műveleteket foglalnak magukban, amelyek jellegüknél, hatókörüknél vagy céljaiknál fogva az érintettek rendszeres és szisztematikus, nagymértékű megfigyelését teszik szükségessé, adatvédelmi tisztviselőt kell kinevezni. Az adatvédelmi tisztviselő kinevezése az adatbiztonság megerősítését célozza.</w:t>
      </w:r>
    </w:p>
    <w:p w:rsidR="000C2244" w:rsidRDefault="000C2244" w:rsidP="000C2244">
      <w:pPr>
        <w:pStyle w:val="Listaszerbekezds"/>
        <w:rPr>
          <w:rFonts w:ascii="Arial" w:hAnsi="Arial" w:cs="Arial"/>
          <w:sz w:val="22"/>
          <w:szCs w:val="22"/>
        </w:rPr>
      </w:pPr>
    </w:p>
    <w:p w:rsidR="000C2244" w:rsidRPr="000C2244" w:rsidRDefault="000C2244" w:rsidP="000C2244">
      <w:pPr>
        <w:spacing w:line="276" w:lineRule="auto"/>
        <w:ind w:left="720"/>
        <w:jc w:val="both"/>
        <w:rPr>
          <w:rFonts w:ascii="Arial" w:hAnsi="Arial" w:cs="Arial"/>
          <w:sz w:val="22"/>
          <w:szCs w:val="22"/>
        </w:rPr>
      </w:pPr>
    </w:p>
    <w:p w:rsidR="000C2244" w:rsidRDefault="000C2244" w:rsidP="000C2244">
      <w:pPr>
        <w:pStyle w:val="Listaszerbekezds"/>
        <w:rPr>
          <w:rFonts w:ascii="Arial" w:hAnsi="Arial" w:cs="Arial"/>
          <w:sz w:val="22"/>
          <w:szCs w:val="22"/>
        </w:rPr>
      </w:pPr>
    </w:p>
    <w:p w:rsidR="000C2244" w:rsidRPr="005D219C" w:rsidRDefault="000C2244"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Adatbiztonság</w:t>
      </w:r>
    </w:p>
    <w:p w:rsidR="007267AB" w:rsidRDefault="007267AB" w:rsidP="007267AB">
      <w:pPr>
        <w:pStyle w:val="Listaszerbekezds"/>
        <w:rPr>
          <w:rFonts w:ascii="Arial" w:hAnsi="Arial" w:cs="Arial"/>
          <w:sz w:val="22"/>
          <w:szCs w:val="22"/>
        </w:rPr>
      </w:pPr>
    </w:p>
    <w:p w:rsidR="007267AB" w:rsidRPr="007267AB" w:rsidRDefault="007267AB" w:rsidP="000C2244">
      <w:pPr>
        <w:spacing w:line="276" w:lineRule="auto"/>
        <w:jc w:val="both"/>
        <w:rPr>
          <w:rFonts w:ascii="Arial" w:hAnsi="Arial" w:cs="Arial"/>
          <w:sz w:val="22"/>
          <w:szCs w:val="22"/>
        </w:rPr>
      </w:pPr>
      <w:r>
        <w:rPr>
          <w:rFonts w:ascii="Arial" w:hAnsi="Arial" w:cs="Arial"/>
          <w:sz w:val="22"/>
          <w:szCs w:val="22"/>
        </w:rPr>
        <w:t xml:space="preserve">Az </w:t>
      </w:r>
      <w:r w:rsidRPr="007267AB">
        <w:rPr>
          <w:rFonts w:ascii="Arial" w:hAnsi="Arial" w:cs="Arial"/>
          <w:color w:val="474747"/>
          <w:sz w:val="22"/>
          <w:szCs w:val="22"/>
        </w:rPr>
        <w:t>adatokat megfelelő intézkedésekkel védeni kell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7267AB" w:rsidRDefault="007267AB" w:rsidP="007267AB">
      <w:pPr>
        <w:pStyle w:val="Listaszerbekezds"/>
        <w:rPr>
          <w:rFonts w:ascii="Arial" w:hAnsi="Arial" w:cs="Arial"/>
          <w:sz w:val="22"/>
          <w:szCs w:val="22"/>
        </w:rPr>
      </w:pPr>
    </w:p>
    <w:p w:rsidR="007267AB" w:rsidRPr="007267AB" w:rsidRDefault="007267AB" w:rsidP="000C2244">
      <w:pPr>
        <w:spacing w:line="276" w:lineRule="auto"/>
        <w:jc w:val="both"/>
        <w:rPr>
          <w:rFonts w:ascii="Arial" w:hAnsi="Arial" w:cs="Arial"/>
          <w:sz w:val="22"/>
          <w:szCs w:val="22"/>
        </w:rPr>
      </w:pPr>
      <w:r>
        <w:rPr>
          <w:rFonts w:ascii="Arial" w:hAnsi="Arial" w:cs="Arial"/>
          <w:sz w:val="22"/>
          <w:szCs w:val="22"/>
        </w:rPr>
        <w:t>A</w:t>
      </w:r>
      <w:r w:rsidRPr="007267AB">
        <w:rPr>
          <w:rFonts w:ascii="Arial" w:hAnsi="Arial" w:cs="Arial"/>
          <w:color w:val="474747"/>
          <w:sz w:val="22"/>
          <w:szCs w:val="22"/>
        </w:rPr>
        <w:t xml:space="preserve"> nyilvántartásokban elektronikusan kezelt adatállományok védelme érdekében megfelelő technikai megoldással biztosítani kell, hogy a nyilvántartásokban tárolt adatok közvetlenül ne legyenek összekapcsolhatók és az érintetthez rendelhetők.</w:t>
      </w:r>
    </w:p>
    <w:p w:rsidR="007267AB" w:rsidRDefault="007267AB" w:rsidP="007267AB">
      <w:pPr>
        <w:pStyle w:val="Listaszerbekezds"/>
        <w:rPr>
          <w:rFonts w:ascii="Arial" w:hAnsi="Arial" w:cs="Arial"/>
          <w:sz w:val="22"/>
          <w:szCs w:val="22"/>
        </w:rPr>
      </w:pPr>
    </w:p>
    <w:p w:rsidR="001648A9" w:rsidRPr="007267AB" w:rsidRDefault="007267AB" w:rsidP="000C2244">
      <w:pPr>
        <w:spacing w:line="276" w:lineRule="auto"/>
        <w:jc w:val="both"/>
        <w:rPr>
          <w:rFonts w:ascii="Arial" w:hAnsi="Arial" w:cs="Arial"/>
          <w:sz w:val="22"/>
          <w:szCs w:val="22"/>
        </w:rPr>
      </w:pPr>
      <w:r>
        <w:rPr>
          <w:rFonts w:ascii="Arial" w:hAnsi="Arial" w:cs="Arial"/>
          <w:sz w:val="22"/>
          <w:szCs w:val="22"/>
        </w:rPr>
        <w:t xml:space="preserve">Az adatbiztonság megtervezésekor </w:t>
      </w:r>
      <w:r w:rsidRPr="007267AB">
        <w:rPr>
          <w:rFonts w:ascii="Arial" w:hAnsi="Arial" w:cs="Arial"/>
          <w:color w:val="474747"/>
          <w:sz w:val="22"/>
          <w:szCs w:val="22"/>
          <w:shd w:val="clear" w:color="auto" w:fill="FFFFFF"/>
        </w:rPr>
        <w:t xml:space="preserve">és alkalmazásakor tekintettel kell lenni a technika mindenkori fejlettségére. Több lehetséges adatkezelési megoldás közül azt kell választani, </w:t>
      </w:r>
      <w:r w:rsidRPr="007267AB">
        <w:rPr>
          <w:rFonts w:ascii="Arial" w:hAnsi="Arial" w:cs="Arial"/>
          <w:color w:val="474747"/>
          <w:sz w:val="22"/>
          <w:szCs w:val="22"/>
          <w:shd w:val="clear" w:color="auto" w:fill="FFFFFF"/>
        </w:rPr>
        <w:lastRenderedPageBreak/>
        <w:t>amely a személyes adatok magasabb szintű védelmét biztosítja, kivéve, ha az aránytalan nehézséget jelentene az adatkezelőnek.</w:t>
      </w:r>
    </w:p>
    <w:p w:rsidR="001648A9" w:rsidRPr="007267AB" w:rsidRDefault="001648A9" w:rsidP="00303C43">
      <w:pPr>
        <w:spacing w:line="276" w:lineRule="auto"/>
        <w:jc w:val="both"/>
        <w:rPr>
          <w:rFonts w:ascii="Arial" w:hAnsi="Arial" w:cs="Arial"/>
          <w:sz w:val="22"/>
          <w:szCs w:val="22"/>
        </w:rPr>
      </w:pPr>
    </w:p>
    <w:p w:rsidR="00152732" w:rsidRPr="00A94805" w:rsidRDefault="00152732" w:rsidP="00303C43">
      <w:pPr>
        <w:spacing w:line="276" w:lineRule="auto"/>
        <w:jc w:val="both"/>
        <w:rPr>
          <w:rFonts w:ascii="Arial" w:hAnsi="Arial" w:cs="Arial"/>
          <w:sz w:val="22"/>
          <w:szCs w:val="22"/>
        </w:rPr>
      </w:pPr>
    </w:p>
    <w:p w:rsidR="00152732" w:rsidRPr="005D219C" w:rsidRDefault="002F1FD1"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Adatvédelmi tisztviselő</w:t>
      </w:r>
    </w:p>
    <w:p w:rsidR="00152732" w:rsidRPr="001648A9" w:rsidRDefault="00152732" w:rsidP="00303C43">
      <w:pPr>
        <w:spacing w:line="276" w:lineRule="auto"/>
        <w:jc w:val="both"/>
        <w:rPr>
          <w:rFonts w:ascii="Arial" w:hAnsi="Arial" w:cs="Arial"/>
          <w:sz w:val="22"/>
          <w:szCs w:val="22"/>
        </w:rPr>
      </w:pPr>
    </w:p>
    <w:p w:rsidR="001648A9" w:rsidRPr="001648A9" w:rsidRDefault="001648A9" w:rsidP="00303C43">
      <w:pPr>
        <w:spacing w:line="276" w:lineRule="auto"/>
        <w:jc w:val="both"/>
        <w:rPr>
          <w:rFonts w:ascii="Arial" w:hAnsi="Arial" w:cs="Arial"/>
          <w:sz w:val="22"/>
          <w:szCs w:val="22"/>
        </w:rPr>
      </w:pPr>
      <w:r w:rsidRPr="001648A9">
        <w:rPr>
          <w:rFonts w:ascii="Arial" w:hAnsi="Arial" w:cs="Arial"/>
          <w:sz w:val="22"/>
          <w:szCs w:val="22"/>
        </w:rPr>
        <w:t>Adatvédelmi tisztviselő kijelölése kötelező az alábbi kritériumok alapján:</w:t>
      </w:r>
    </w:p>
    <w:p w:rsidR="001648A9" w:rsidRPr="001648A9" w:rsidRDefault="001648A9" w:rsidP="001648A9">
      <w:pPr>
        <w:spacing w:line="276" w:lineRule="auto"/>
        <w:jc w:val="both"/>
        <w:rPr>
          <w:rFonts w:ascii="Arial" w:hAnsi="Arial" w:cs="Arial"/>
          <w:sz w:val="22"/>
          <w:szCs w:val="22"/>
        </w:rPr>
      </w:pPr>
    </w:p>
    <w:p w:rsidR="001648A9" w:rsidRPr="001648A9" w:rsidRDefault="004A7A30" w:rsidP="00C576F3">
      <w:pPr>
        <w:numPr>
          <w:ilvl w:val="0"/>
          <w:numId w:val="7"/>
        </w:numPr>
        <w:spacing w:line="276" w:lineRule="auto"/>
        <w:jc w:val="both"/>
        <w:rPr>
          <w:rFonts w:ascii="Arial" w:hAnsi="Arial" w:cs="Arial"/>
          <w:sz w:val="22"/>
          <w:szCs w:val="22"/>
        </w:rPr>
      </w:pPr>
      <w:r w:rsidRPr="001648A9">
        <w:rPr>
          <w:rFonts w:ascii="Arial" w:hAnsi="Arial" w:cs="Arial"/>
          <w:sz w:val="22"/>
          <w:szCs w:val="22"/>
        </w:rPr>
        <w:t>az adatkezelést közhatalmi szervek vagy egyéb, közfeladatot ellátó szervek végzik, kivéve az igazságszolgáltatási feladatkörükben eljáró bíróságokat;</w:t>
      </w:r>
    </w:p>
    <w:p w:rsidR="001648A9" w:rsidRPr="001648A9" w:rsidRDefault="001648A9" w:rsidP="001648A9">
      <w:pPr>
        <w:spacing w:line="276" w:lineRule="auto"/>
        <w:jc w:val="both"/>
        <w:rPr>
          <w:rFonts w:ascii="Arial" w:hAnsi="Arial" w:cs="Arial"/>
          <w:sz w:val="22"/>
          <w:szCs w:val="22"/>
        </w:rPr>
      </w:pPr>
    </w:p>
    <w:p w:rsidR="001648A9" w:rsidRPr="001648A9" w:rsidRDefault="004A7A30" w:rsidP="00C576F3">
      <w:pPr>
        <w:numPr>
          <w:ilvl w:val="0"/>
          <w:numId w:val="7"/>
        </w:numPr>
        <w:spacing w:line="276" w:lineRule="auto"/>
        <w:jc w:val="both"/>
        <w:rPr>
          <w:rFonts w:ascii="Arial" w:hAnsi="Arial" w:cs="Arial"/>
          <w:sz w:val="22"/>
          <w:szCs w:val="22"/>
        </w:rPr>
      </w:pPr>
      <w:r w:rsidRPr="001648A9">
        <w:rPr>
          <w:rFonts w:ascii="Arial" w:hAnsi="Arial" w:cs="Arial"/>
          <w:sz w:val="22"/>
          <w:szCs w:val="22"/>
        </w:rPr>
        <w:t>az adatkezelő vagy az adatfeldolgozó fő tevékenységei olyan adatkezelési műveleteket foglalnak magukban, amelyek jellegüknél, hatókörüknél vagy céljaiknál fogva az érintettek rendszeres és szisztematikus, nagymértékű megfigyelését teszik szükségessé;</w:t>
      </w:r>
    </w:p>
    <w:p w:rsidR="001648A9" w:rsidRPr="001648A9" w:rsidRDefault="001648A9" w:rsidP="001648A9">
      <w:pPr>
        <w:spacing w:line="276" w:lineRule="auto"/>
        <w:jc w:val="both"/>
        <w:rPr>
          <w:rFonts w:ascii="Arial" w:hAnsi="Arial" w:cs="Arial"/>
          <w:sz w:val="22"/>
          <w:szCs w:val="22"/>
        </w:rPr>
      </w:pPr>
    </w:p>
    <w:p w:rsidR="00152732" w:rsidRPr="001648A9" w:rsidRDefault="004A7A30" w:rsidP="00C576F3">
      <w:pPr>
        <w:numPr>
          <w:ilvl w:val="0"/>
          <w:numId w:val="7"/>
        </w:numPr>
        <w:spacing w:line="276" w:lineRule="auto"/>
        <w:jc w:val="both"/>
        <w:rPr>
          <w:rFonts w:ascii="Arial" w:hAnsi="Arial" w:cs="Arial"/>
          <w:sz w:val="22"/>
          <w:szCs w:val="22"/>
        </w:rPr>
      </w:pPr>
      <w:r w:rsidRPr="001648A9">
        <w:rPr>
          <w:rFonts w:ascii="Arial" w:hAnsi="Arial" w:cs="Arial"/>
          <w:sz w:val="22"/>
          <w:szCs w:val="22"/>
        </w:rPr>
        <w:t>az adatkezelő vagy az adatfeldolgozó fő tevékenységei a személyes adatok büntetőjogi felelősség megállapítására vonatkozó határozatokra és bűncselekményekre vonatkozó adatok nagy számban történő kezelésé</w:t>
      </w:r>
      <w:r w:rsidR="001648A9">
        <w:rPr>
          <w:rFonts w:ascii="Arial" w:hAnsi="Arial" w:cs="Arial"/>
          <w:sz w:val="22"/>
          <w:szCs w:val="22"/>
        </w:rPr>
        <w:t>re vonatkoznak</w:t>
      </w:r>
      <w:r w:rsidRPr="001648A9">
        <w:rPr>
          <w:rFonts w:ascii="Arial" w:hAnsi="Arial" w:cs="Arial"/>
          <w:sz w:val="22"/>
          <w:szCs w:val="22"/>
        </w:rPr>
        <w:t>.</w:t>
      </w:r>
    </w:p>
    <w:p w:rsidR="00152732" w:rsidRPr="001648A9" w:rsidRDefault="00152732" w:rsidP="001648A9">
      <w:pPr>
        <w:spacing w:line="276" w:lineRule="auto"/>
        <w:jc w:val="both"/>
        <w:rPr>
          <w:rFonts w:ascii="Arial" w:hAnsi="Arial" w:cs="Arial"/>
          <w:sz w:val="22"/>
          <w:szCs w:val="22"/>
        </w:rPr>
      </w:pPr>
    </w:p>
    <w:p w:rsidR="00152732" w:rsidRPr="003E7E66" w:rsidRDefault="002335A7" w:rsidP="001648A9">
      <w:pPr>
        <w:spacing w:line="276" w:lineRule="auto"/>
        <w:jc w:val="both"/>
        <w:rPr>
          <w:rFonts w:ascii="Arial" w:hAnsi="Arial" w:cs="Arial"/>
          <w:sz w:val="22"/>
          <w:szCs w:val="22"/>
          <w:u w:val="single"/>
        </w:rPr>
      </w:pPr>
      <w:r w:rsidRPr="003E7E66">
        <w:rPr>
          <w:rFonts w:ascii="Arial" w:hAnsi="Arial" w:cs="Arial"/>
          <w:sz w:val="22"/>
          <w:szCs w:val="22"/>
          <w:u w:val="single"/>
        </w:rPr>
        <w:t>Amennyiben adatvédelmi tisztviselő kijelölése kötelező, akkor arra az alábbi szabályok vonatkoznak:</w:t>
      </w:r>
    </w:p>
    <w:p w:rsidR="002335A7" w:rsidRPr="003E7E66" w:rsidRDefault="002335A7" w:rsidP="001648A9">
      <w:pPr>
        <w:spacing w:line="276" w:lineRule="auto"/>
        <w:jc w:val="both"/>
        <w:rPr>
          <w:rFonts w:ascii="Arial" w:hAnsi="Arial" w:cs="Arial"/>
          <w:sz w:val="22"/>
          <w:szCs w:val="22"/>
        </w:rPr>
      </w:pPr>
    </w:p>
    <w:p w:rsidR="003E7E66" w:rsidRDefault="00CB2D91" w:rsidP="001648A9">
      <w:pPr>
        <w:spacing w:line="276" w:lineRule="auto"/>
        <w:jc w:val="both"/>
        <w:rPr>
          <w:rFonts w:ascii="Arial" w:hAnsi="Arial" w:cs="Arial"/>
          <w:sz w:val="22"/>
          <w:szCs w:val="22"/>
        </w:rPr>
      </w:pPr>
      <w:r w:rsidRPr="003E7E66">
        <w:rPr>
          <w:rFonts w:ascii="Arial" w:hAnsi="Arial" w:cs="Arial"/>
          <w:sz w:val="22"/>
          <w:szCs w:val="22"/>
        </w:rPr>
        <w:t xml:space="preserve">Az adatvédelmi tisztviselőt szakmai rátermettség és különösen az adatvédelmi jog és gyakorlat szakértői szintű ismerete, valamint </w:t>
      </w:r>
      <w:r w:rsidR="003E7E66">
        <w:rPr>
          <w:rFonts w:ascii="Arial" w:hAnsi="Arial" w:cs="Arial"/>
          <w:sz w:val="22"/>
          <w:szCs w:val="22"/>
        </w:rPr>
        <w:t>az adatkezelés</w:t>
      </w:r>
      <w:r w:rsidRPr="003E7E66">
        <w:rPr>
          <w:rFonts w:ascii="Arial" w:hAnsi="Arial" w:cs="Arial"/>
          <w:sz w:val="22"/>
          <w:szCs w:val="22"/>
        </w:rPr>
        <w:t xml:space="preserve"> ellátására való alkalmasság alapján kell kijelölni.</w:t>
      </w:r>
    </w:p>
    <w:p w:rsidR="003E7E66" w:rsidRDefault="003E7E66" w:rsidP="001648A9">
      <w:pPr>
        <w:spacing w:line="276" w:lineRule="auto"/>
        <w:jc w:val="both"/>
        <w:rPr>
          <w:rFonts w:ascii="Arial" w:hAnsi="Arial" w:cs="Arial"/>
          <w:sz w:val="22"/>
          <w:szCs w:val="22"/>
        </w:rPr>
      </w:pPr>
    </w:p>
    <w:p w:rsidR="00533C25" w:rsidRDefault="00CB2D91" w:rsidP="001648A9">
      <w:pPr>
        <w:spacing w:line="276" w:lineRule="auto"/>
        <w:jc w:val="both"/>
        <w:rPr>
          <w:rFonts w:ascii="Arial" w:hAnsi="Arial" w:cs="Arial"/>
          <w:sz w:val="22"/>
          <w:szCs w:val="22"/>
        </w:rPr>
      </w:pPr>
      <w:r w:rsidRPr="003E7E66">
        <w:rPr>
          <w:rFonts w:ascii="Arial" w:hAnsi="Arial" w:cs="Arial"/>
          <w:sz w:val="22"/>
          <w:szCs w:val="22"/>
        </w:rPr>
        <w:t xml:space="preserve"> Az adatvédelmi tisztviselő az adatkezelő vagy az adatfeldolgozó alkalmazottja </w:t>
      </w:r>
      <w:r w:rsidR="00533C25">
        <w:rPr>
          <w:rFonts w:ascii="Arial" w:hAnsi="Arial" w:cs="Arial"/>
          <w:sz w:val="22"/>
          <w:szCs w:val="22"/>
        </w:rPr>
        <w:t xml:space="preserve">is </w:t>
      </w:r>
      <w:r w:rsidRPr="003E7E66">
        <w:rPr>
          <w:rFonts w:ascii="Arial" w:hAnsi="Arial" w:cs="Arial"/>
          <w:sz w:val="22"/>
          <w:szCs w:val="22"/>
        </w:rPr>
        <w:t xml:space="preserve">lehet, </w:t>
      </w:r>
      <w:r w:rsidR="00533C25">
        <w:rPr>
          <w:rFonts w:ascii="Arial" w:hAnsi="Arial" w:cs="Arial"/>
          <w:sz w:val="22"/>
          <w:szCs w:val="22"/>
        </w:rPr>
        <w:t>de</w:t>
      </w:r>
      <w:r w:rsidRPr="003E7E66">
        <w:rPr>
          <w:rFonts w:ascii="Arial" w:hAnsi="Arial" w:cs="Arial"/>
          <w:sz w:val="22"/>
          <w:szCs w:val="22"/>
        </w:rPr>
        <w:t xml:space="preserve"> szolgáltatási szerződés keretében</w:t>
      </w:r>
      <w:r w:rsidR="00533C25">
        <w:rPr>
          <w:rFonts w:ascii="Arial" w:hAnsi="Arial" w:cs="Arial"/>
          <w:sz w:val="22"/>
          <w:szCs w:val="22"/>
        </w:rPr>
        <w:t xml:space="preserve"> is</w:t>
      </w:r>
      <w:r w:rsidRPr="003E7E66">
        <w:rPr>
          <w:rFonts w:ascii="Arial" w:hAnsi="Arial" w:cs="Arial"/>
          <w:sz w:val="22"/>
          <w:szCs w:val="22"/>
        </w:rPr>
        <w:t xml:space="preserve"> </w:t>
      </w:r>
      <w:r w:rsidR="00533C25">
        <w:rPr>
          <w:rFonts w:ascii="Arial" w:hAnsi="Arial" w:cs="Arial"/>
          <w:sz w:val="22"/>
          <w:szCs w:val="22"/>
        </w:rPr>
        <w:t>el</w:t>
      </w:r>
      <w:r w:rsidRPr="003E7E66">
        <w:rPr>
          <w:rFonts w:ascii="Arial" w:hAnsi="Arial" w:cs="Arial"/>
          <w:sz w:val="22"/>
          <w:szCs w:val="22"/>
        </w:rPr>
        <w:t>láthatja feladatait.</w:t>
      </w:r>
    </w:p>
    <w:p w:rsidR="00533C25" w:rsidRDefault="00533C25" w:rsidP="001648A9">
      <w:pPr>
        <w:spacing w:line="276" w:lineRule="auto"/>
        <w:jc w:val="both"/>
        <w:rPr>
          <w:rFonts w:ascii="Arial" w:hAnsi="Arial" w:cs="Arial"/>
          <w:sz w:val="22"/>
          <w:szCs w:val="22"/>
        </w:rPr>
      </w:pPr>
    </w:p>
    <w:p w:rsidR="002335A7" w:rsidRPr="003E7E66" w:rsidRDefault="00CB2D91" w:rsidP="001648A9">
      <w:pPr>
        <w:spacing w:line="276" w:lineRule="auto"/>
        <w:jc w:val="both"/>
        <w:rPr>
          <w:rFonts w:ascii="Arial" w:hAnsi="Arial" w:cs="Arial"/>
          <w:sz w:val="22"/>
          <w:szCs w:val="22"/>
        </w:rPr>
      </w:pPr>
      <w:r w:rsidRPr="003E7E66">
        <w:rPr>
          <w:rFonts w:ascii="Arial" w:hAnsi="Arial" w:cs="Arial"/>
          <w:sz w:val="22"/>
          <w:szCs w:val="22"/>
        </w:rPr>
        <w:t>Az adatkezelő</w:t>
      </w:r>
      <w:r w:rsidR="00533C25">
        <w:rPr>
          <w:rFonts w:ascii="Arial" w:hAnsi="Arial" w:cs="Arial"/>
          <w:sz w:val="22"/>
          <w:szCs w:val="22"/>
        </w:rPr>
        <w:t>nek</w:t>
      </w:r>
      <w:r w:rsidRPr="003E7E66">
        <w:rPr>
          <w:rFonts w:ascii="Arial" w:hAnsi="Arial" w:cs="Arial"/>
          <w:sz w:val="22"/>
          <w:szCs w:val="22"/>
        </w:rPr>
        <w:t xml:space="preserve"> vagy az adatfeldolgozó</w:t>
      </w:r>
      <w:r w:rsidR="00533C25">
        <w:rPr>
          <w:rFonts w:ascii="Arial" w:hAnsi="Arial" w:cs="Arial"/>
          <w:sz w:val="22"/>
          <w:szCs w:val="22"/>
        </w:rPr>
        <w:t>nak kötelező</w:t>
      </w:r>
      <w:r w:rsidRPr="003E7E66">
        <w:rPr>
          <w:rFonts w:ascii="Arial" w:hAnsi="Arial" w:cs="Arial"/>
          <w:sz w:val="22"/>
          <w:szCs w:val="22"/>
        </w:rPr>
        <w:t xml:space="preserve"> közzéte</w:t>
      </w:r>
      <w:r w:rsidR="00533C25">
        <w:rPr>
          <w:rFonts w:ascii="Arial" w:hAnsi="Arial" w:cs="Arial"/>
          <w:sz w:val="22"/>
          <w:szCs w:val="22"/>
        </w:rPr>
        <w:t>nni</w:t>
      </w:r>
      <w:r w:rsidRPr="003E7E66">
        <w:rPr>
          <w:rFonts w:ascii="Arial" w:hAnsi="Arial" w:cs="Arial"/>
          <w:sz w:val="22"/>
          <w:szCs w:val="22"/>
        </w:rPr>
        <w:t xml:space="preserve"> az adatvédelmi tisztviselő nevét és elérhetőségét, és azokat a felügyeleti hatósággal </w:t>
      </w:r>
      <w:r w:rsidR="00533C25">
        <w:rPr>
          <w:rFonts w:ascii="Arial" w:hAnsi="Arial" w:cs="Arial"/>
          <w:sz w:val="22"/>
          <w:szCs w:val="22"/>
        </w:rPr>
        <w:t>is közölni kell</w:t>
      </w:r>
      <w:r w:rsidRPr="003E7E66">
        <w:rPr>
          <w:rFonts w:ascii="Arial" w:hAnsi="Arial" w:cs="Arial"/>
          <w:sz w:val="22"/>
          <w:szCs w:val="22"/>
        </w:rPr>
        <w:t>.</w:t>
      </w:r>
    </w:p>
    <w:p w:rsidR="004A7A30" w:rsidRPr="003E7E66" w:rsidRDefault="004A7A30" w:rsidP="00303C43">
      <w:pPr>
        <w:spacing w:line="276" w:lineRule="auto"/>
        <w:jc w:val="both"/>
        <w:rPr>
          <w:rFonts w:ascii="Arial" w:hAnsi="Arial" w:cs="Arial"/>
          <w:sz w:val="22"/>
          <w:szCs w:val="22"/>
        </w:rPr>
      </w:pPr>
    </w:p>
    <w:p w:rsidR="004A7A30" w:rsidRDefault="004A7A30" w:rsidP="00303C43">
      <w:pPr>
        <w:spacing w:line="276" w:lineRule="auto"/>
        <w:jc w:val="both"/>
        <w:rPr>
          <w:rFonts w:ascii="Arial" w:hAnsi="Arial" w:cs="Arial"/>
          <w:sz w:val="22"/>
          <w:szCs w:val="22"/>
        </w:rPr>
      </w:pPr>
    </w:p>
    <w:p w:rsidR="00BE4F4D" w:rsidRDefault="00BE4F4D" w:rsidP="00303C43">
      <w:pPr>
        <w:spacing w:line="276" w:lineRule="auto"/>
        <w:jc w:val="both"/>
        <w:rPr>
          <w:rFonts w:ascii="Arial" w:hAnsi="Arial" w:cs="Arial"/>
          <w:sz w:val="22"/>
          <w:szCs w:val="22"/>
        </w:rPr>
      </w:pPr>
    </w:p>
    <w:p w:rsidR="007E7511" w:rsidRPr="007E7511" w:rsidRDefault="007E7511" w:rsidP="00303C43">
      <w:pPr>
        <w:spacing w:line="276" w:lineRule="auto"/>
        <w:jc w:val="both"/>
        <w:rPr>
          <w:rFonts w:ascii="Arial" w:hAnsi="Arial" w:cs="Arial"/>
          <w:sz w:val="22"/>
          <w:szCs w:val="22"/>
        </w:rPr>
      </w:pPr>
    </w:p>
    <w:p w:rsidR="007E7511" w:rsidRPr="005D219C" w:rsidRDefault="007E7511"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Az adatvédelmi tisztviselő jogállása</w:t>
      </w:r>
    </w:p>
    <w:p w:rsidR="004A7A30" w:rsidRPr="00C963E6" w:rsidRDefault="004A7A30" w:rsidP="00303C43">
      <w:pPr>
        <w:spacing w:line="276" w:lineRule="auto"/>
        <w:jc w:val="both"/>
        <w:rPr>
          <w:rFonts w:ascii="Arial" w:hAnsi="Arial" w:cs="Arial"/>
          <w:sz w:val="22"/>
          <w:szCs w:val="22"/>
        </w:rPr>
      </w:pPr>
    </w:p>
    <w:p w:rsidR="007E7511" w:rsidRPr="00C963E6" w:rsidRDefault="007E7511" w:rsidP="00303C43">
      <w:pPr>
        <w:spacing w:line="276" w:lineRule="auto"/>
        <w:jc w:val="both"/>
        <w:rPr>
          <w:rFonts w:ascii="Arial" w:hAnsi="Arial" w:cs="Arial"/>
          <w:sz w:val="22"/>
          <w:szCs w:val="22"/>
        </w:rPr>
      </w:pPr>
      <w:r w:rsidRPr="00C963E6">
        <w:rPr>
          <w:rFonts w:ascii="Arial" w:hAnsi="Arial" w:cs="Arial"/>
          <w:sz w:val="22"/>
          <w:szCs w:val="22"/>
        </w:rPr>
        <w:t>Az adatkezelőnek biztosítania kell, hogy az adatvédelmi tisztviselő a személyes adatok védelmével kapcsolatos összes ügybe megfelelő módon és időben bekapcsolódjon. Biztosítani kell, hogy az adatvédelmi tisztviselő szakértői szintű ismereteinek fenntartásához szükséges források rendelkezésre álljanak.</w:t>
      </w:r>
    </w:p>
    <w:p w:rsidR="007E7511" w:rsidRDefault="007E7511" w:rsidP="00303C43">
      <w:pPr>
        <w:spacing w:line="276" w:lineRule="auto"/>
        <w:jc w:val="both"/>
        <w:rPr>
          <w:rFonts w:ascii="Arial" w:hAnsi="Arial" w:cs="Arial"/>
          <w:sz w:val="22"/>
          <w:szCs w:val="22"/>
        </w:rPr>
      </w:pPr>
    </w:p>
    <w:p w:rsidR="00BE4F4D" w:rsidRDefault="00BE4F4D" w:rsidP="00303C43">
      <w:pPr>
        <w:spacing w:line="276" w:lineRule="auto"/>
        <w:jc w:val="both"/>
        <w:rPr>
          <w:rFonts w:ascii="Arial" w:hAnsi="Arial" w:cs="Arial"/>
          <w:sz w:val="22"/>
          <w:szCs w:val="22"/>
        </w:rPr>
      </w:pPr>
    </w:p>
    <w:p w:rsidR="00BE4F4D" w:rsidRPr="00C963E6" w:rsidRDefault="00BE4F4D" w:rsidP="00303C43">
      <w:pPr>
        <w:spacing w:line="276" w:lineRule="auto"/>
        <w:jc w:val="both"/>
        <w:rPr>
          <w:rFonts w:ascii="Arial" w:hAnsi="Arial" w:cs="Arial"/>
          <w:sz w:val="22"/>
          <w:szCs w:val="22"/>
        </w:rPr>
      </w:pPr>
    </w:p>
    <w:p w:rsidR="007E7511" w:rsidRPr="00C963E6" w:rsidRDefault="007E7511" w:rsidP="00303C43">
      <w:pPr>
        <w:spacing w:line="276" w:lineRule="auto"/>
        <w:jc w:val="both"/>
        <w:rPr>
          <w:rFonts w:ascii="Arial" w:hAnsi="Arial" w:cs="Arial"/>
          <w:sz w:val="22"/>
          <w:szCs w:val="22"/>
        </w:rPr>
      </w:pPr>
      <w:r w:rsidRPr="00C963E6">
        <w:rPr>
          <w:rFonts w:ascii="Arial" w:hAnsi="Arial" w:cs="Arial"/>
          <w:sz w:val="22"/>
          <w:szCs w:val="22"/>
        </w:rPr>
        <w:lastRenderedPageBreak/>
        <w:t>Az adatvédelmi tisztviselő a feladatai ellátásával kapcsolatban utasításokat senkitől nem fogadhat el.</w:t>
      </w:r>
      <w:r w:rsidR="00C963E6" w:rsidRPr="00C963E6">
        <w:rPr>
          <w:rFonts w:ascii="Arial" w:hAnsi="Arial" w:cs="Arial"/>
          <w:sz w:val="22"/>
          <w:szCs w:val="22"/>
        </w:rPr>
        <w:t xml:space="preserve"> </w:t>
      </w:r>
      <w:r w:rsidRPr="00C963E6">
        <w:rPr>
          <w:rFonts w:ascii="Arial" w:hAnsi="Arial" w:cs="Arial"/>
          <w:sz w:val="22"/>
          <w:szCs w:val="22"/>
        </w:rPr>
        <w:t>Az adatkezelő vagy az adatfeldolgozó az adatvédelmi tisztviselőt feladatai ellátásával összefüggésben nem</w:t>
      </w:r>
      <w:r w:rsidR="00C963E6">
        <w:rPr>
          <w:rFonts w:ascii="Arial" w:hAnsi="Arial" w:cs="Arial"/>
          <w:sz w:val="22"/>
          <w:szCs w:val="22"/>
        </w:rPr>
        <w:t xml:space="preserve"> bocsáthatja el és szankcióval s</w:t>
      </w:r>
      <w:r w:rsidRPr="00C963E6">
        <w:rPr>
          <w:rFonts w:ascii="Arial" w:hAnsi="Arial" w:cs="Arial"/>
          <w:sz w:val="22"/>
          <w:szCs w:val="22"/>
        </w:rPr>
        <w:t xml:space="preserve">em sújthatja. Az adatvédelmi tisztviselő közvetlenül az adatkezelő vagy az adatfeldolgozó legfelső vezetésének tartozik felelősséggel. </w:t>
      </w:r>
    </w:p>
    <w:p w:rsidR="007E7511" w:rsidRDefault="007E7511" w:rsidP="00303C43">
      <w:pPr>
        <w:spacing w:line="276" w:lineRule="auto"/>
        <w:jc w:val="both"/>
        <w:rPr>
          <w:rFonts w:ascii="Arial" w:hAnsi="Arial" w:cs="Arial"/>
          <w:sz w:val="22"/>
          <w:szCs w:val="22"/>
        </w:rPr>
      </w:pPr>
    </w:p>
    <w:p w:rsidR="00C963E6" w:rsidRDefault="00C963E6" w:rsidP="00303C43">
      <w:pPr>
        <w:spacing w:line="276" w:lineRule="auto"/>
        <w:jc w:val="both"/>
        <w:rPr>
          <w:rFonts w:ascii="Arial" w:hAnsi="Arial" w:cs="Arial"/>
          <w:sz w:val="22"/>
          <w:szCs w:val="22"/>
        </w:rPr>
      </w:pPr>
    </w:p>
    <w:p w:rsidR="007E7511" w:rsidRPr="009967D7" w:rsidRDefault="007E7511" w:rsidP="00303C43">
      <w:pPr>
        <w:spacing w:line="276" w:lineRule="auto"/>
        <w:jc w:val="both"/>
        <w:rPr>
          <w:rFonts w:ascii="Arial" w:hAnsi="Arial" w:cs="Arial"/>
          <w:sz w:val="22"/>
          <w:szCs w:val="22"/>
        </w:rPr>
      </w:pPr>
      <w:r w:rsidRPr="009967D7">
        <w:rPr>
          <w:rFonts w:ascii="Arial" w:hAnsi="Arial" w:cs="Arial"/>
          <w:sz w:val="22"/>
          <w:szCs w:val="22"/>
        </w:rPr>
        <w:t xml:space="preserve">Az érintettek a személyes adataik kezeléséhez és jogaik gyakorlásához kapcsolódó valamennyi kérdésben az adatvédelmi tisztviselőhöz fordulhatnak. </w:t>
      </w:r>
    </w:p>
    <w:p w:rsidR="007E7511" w:rsidRPr="009967D7" w:rsidRDefault="007E7511" w:rsidP="00303C43">
      <w:pPr>
        <w:spacing w:line="276" w:lineRule="auto"/>
        <w:jc w:val="both"/>
        <w:rPr>
          <w:rFonts w:ascii="Arial" w:hAnsi="Arial" w:cs="Arial"/>
          <w:sz w:val="22"/>
          <w:szCs w:val="22"/>
        </w:rPr>
      </w:pPr>
    </w:p>
    <w:p w:rsidR="007E7511" w:rsidRPr="009967D7" w:rsidRDefault="007E7511" w:rsidP="00303C43">
      <w:pPr>
        <w:spacing w:line="276" w:lineRule="auto"/>
        <w:jc w:val="both"/>
        <w:rPr>
          <w:rFonts w:ascii="Arial" w:hAnsi="Arial" w:cs="Arial"/>
          <w:sz w:val="22"/>
          <w:szCs w:val="22"/>
        </w:rPr>
      </w:pPr>
      <w:r w:rsidRPr="009967D7">
        <w:rPr>
          <w:rFonts w:ascii="Arial" w:hAnsi="Arial" w:cs="Arial"/>
          <w:sz w:val="22"/>
          <w:szCs w:val="22"/>
        </w:rPr>
        <w:t xml:space="preserve">Az adatvédelmi tisztviselőt feladatai teljesítésével kapcsolatban titoktartási kötelezettség vagy az adatok bizalmas kezelésére vonatkozó kötelezettség köti. </w:t>
      </w:r>
    </w:p>
    <w:p w:rsidR="007E7511" w:rsidRPr="009967D7" w:rsidRDefault="007E7511" w:rsidP="00303C43">
      <w:pPr>
        <w:spacing w:line="276" w:lineRule="auto"/>
        <w:jc w:val="both"/>
        <w:rPr>
          <w:rFonts w:ascii="Arial" w:hAnsi="Arial" w:cs="Arial"/>
          <w:sz w:val="22"/>
          <w:szCs w:val="22"/>
        </w:rPr>
      </w:pPr>
    </w:p>
    <w:p w:rsidR="004A7A30" w:rsidRPr="007F26EF" w:rsidRDefault="007E7511" w:rsidP="00303C43">
      <w:pPr>
        <w:spacing w:line="276" w:lineRule="auto"/>
        <w:jc w:val="both"/>
        <w:rPr>
          <w:rFonts w:ascii="Arial" w:hAnsi="Arial" w:cs="Arial"/>
          <w:sz w:val="22"/>
          <w:szCs w:val="22"/>
        </w:rPr>
      </w:pPr>
      <w:r w:rsidRPr="009967D7">
        <w:rPr>
          <w:rFonts w:ascii="Arial" w:hAnsi="Arial" w:cs="Arial"/>
          <w:sz w:val="22"/>
          <w:szCs w:val="22"/>
        </w:rPr>
        <w:t>Az adatvédelmi tisztviselő más feladatokat is elláthat</w:t>
      </w:r>
      <w:r w:rsidR="009967D7" w:rsidRPr="009967D7">
        <w:rPr>
          <w:rFonts w:ascii="Arial" w:hAnsi="Arial" w:cs="Arial"/>
          <w:sz w:val="22"/>
          <w:szCs w:val="22"/>
        </w:rPr>
        <w:t>, de a</w:t>
      </w:r>
      <w:r w:rsidRPr="009967D7">
        <w:rPr>
          <w:rFonts w:ascii="Arial" w:hAnsi="Arial" w:cs="Arial"/>
          <w:sz w:val="22"/>
          <w:szCs w:val="22"/>
        </w:rPr>
        <w:t xml:space="preserve"> feladatok</w:t>
      </w:r>
      <w:r w:rsidR="009967D7">
        <w:rPr>
          <w:rFonts w:ascii="Arial" w:hAnsi="Arial" w:cs="Arial"/>
          <w:sz w:val="22"/>
          <w:szCs w:val="22"/>
        </w:rPr>
        <w:t xml:space="preserve">kal kapcsolatban </w:t>
      </w:r>
      <w:r w:rsidR="009967D7" w:rsidRPr="007F26EF">
        <w:rPr>
          <w:rFonts w:ascii="Arial" w:hAnsi="Arial" w:cs="Arial"/>
          <w:sz w:val="22"/>
          <w:szCs w:val="22"/>
        </w:rPr>
        <w:t>összeférhetetlenség ne álljon fenn.</w:t>
      </w:r>
    </w:p>
    <w:p w:rsidR="007F26EF" w:rsidRPr="007F26EF" w:rsidRDefault="007F26EF" w:rsidP="00303C43">
      <w:pPr>
        <w:spacing w:line="276" w:lineRule="auto"/>
        <w:jc w:val="both"/>
        <w:rPr>
          <w:rFonts w:ascii="Arial" w:hAnsi="Arial" w:cs="Arial"/>
          <w:sz w:val="22"/>
          <w:szCs w:val="22"/>
        </w:rPr>
      </w:pPr>
    </w:p>
    <w:p w:rsidR="007F26EF" w:rsidRPr="007F26EF" w:rsidRDefault="007F26EF" w:rsidP="00303C43">
      <w:pPr>
        <w:spacing w:line="276" w:lineRule="auto"/>
        <w:jc w:val="both"/>
        <w:rPr>
          <w:rFonts w:ascii="Arial" w:hAnsi="Arial" w:cs="Arial"/>
          <w:sz w:val="22"/>
          <w:szCs w:val="22"/>
        </w:rPr>
      </w:pPr>
    </w:p>
    <w:p w:rsidR="007F26EF" w:rsidRPr="007F26EF" w:rsidRDefault="007F26EF" w:rsidP="005D219C">
      <w:pPr>
        <w:spacing w:line="276" w:lineRule="auto"/>
        <w:jc w:val="center"/>
        <w:rPr>
          <w:rFonts w:ascii="Arial" w:hAnsi="Arial" w:cs="Arial"/>
          <w:sz w:val="32"/>
          <w:szCs w:val="32"/>
        </w:rPr>
      </w:pPr>
      <w:r w:rsidRPr="005D219C">
        <w:rPr>
          <w:rFonts w:ascii="Arial" w:hAnsi="Arial" w:cs="Arial"/>
          <w:color w:val="0070C0"/>
          <w:sz w:val="32"/>
          <w:szCs w:val="32"/>
        </w:rPr>
        <w:t>Az adatvédelmi tisztviselő feladatai</w:t>
      </w:r>
    </w:p>
    <w:p w:rsidR="007F26EF" w:rsidRPr="007F26EF" w:rsidRDefault="007F26EF" w:rsidP="00303C43">
      <w:pPr>
        <w:spacing w:line="276" w:lineRule="auto"/>
        <w:jc w:val="both"/>
        <w:rPr>
          <w:rFonts w:ascii="Arial" w:hAnsi="Arial" w:cs="Arial"/>
          <w:sz w:val="22"/>
          <w:szCs w:val="22"/>
        </w:rPr>
      </w:pPr>
    </w:p>
    <w:p w:rsidR="007F26EF" w:rsidRPr="007F26EF" w:rsidRDefault="004E317D" w:rsidP="00C576F3">
      <w:pPr>
        <w:numPr>
          <w:ilvl w:val="0"/>
          <w:numId w:val="8"/>
        </w:numPr>
        <w:spacing w:line="276" w:lineRule="auto"/>
        <w:jc w:val="both"/>
        <w:rPr>
          <w:rFonts w:ascii="Arial" w:hAnsi="Arial" w:cs="Arial"/>
          <w:sz w:val="22"/>
          <w:szCs w:val="22"/>
        </w:rPr>
      </w:pPr>
      <w:r>
        <w:rPr>
          <w:rFonts w:ascii="Arial" w:hAnsi="Arial" w:cs="Arial"/>
          <w:sz w:val="22"/>
          <w:szCs w:val="22"/>
        </w:rPr>
        <w:t>T</w:t>
      </w:r>
      <w:r w:rsidR="007F26EF" w:rsidRPr="007F26EF">
        <w:rPr>
          <w:rFonts w:ascii="Arial" w:hAnsi="Arial" w:cs="Arial"/>
          <w:sz w:val="22"/>
          <w:szCs w:val="22"/>
        </w:rPr>
        <w:t>ájékoztat és szakmai tanácsot ad az adatkezelő vagy az adatfeldolgozó, továbbá az adatkezelést végző alkalmazottak részére;</w:t>
      </w:r>
    </w:p>
    <w:p w:rsidR="007F26EF" w:rsidRPr="007F26EF" w:rsidRDefault="007F26EF" w:rsidP="00303C43">
      <w:pPr>
        <w:spacing w:line="276" w:lineRule="auto"/>
        <w:jc w:val="both"/>
        <w:rPr>
          <w:rFonts w:ascii="Arial" w:hAnsi="Arial" w:cs="Arial"/>
          <w:sz w:val="22"/>
          <w:szCs w:val="22"/>
        </w:rPr>
      </w:pPr>
    </w:p>
    <w:p w:rsidR="007F26EF" w:rsidRPr="007F26EF" w:rsidRDefault="007F26EF" w:rsidP="00C576F3">
      <w:pPr>
        <w:numPr>
          <w:ilvl w:val="0"/>
          <w:numId w:val="8"/>
        </w:numPr>
        <w:spacing w:line="276" w:lineRule="auto"/>
        <w:jc w:val="both"/>
        <w:rPr>
          <w:rFonts w:ascii="Arial" w:hAnsi="Arial" w:cs="Arial"/>
          <w:sz w:val="22"/>
          <w:szCs w:val="22"/>
        </w:rPr>
      </w:pPr>
      <w:r w:rsidRPr="007F26EF">
        <w:rPr>
          <w:rFonts w:ascii="Arial" w:hAnsi="Arial" w:cs="Arial"/>
          <w:sz w:val="22"/>
          <w:szCs w:val="22"/>
        </w:rPr>
        <w:t>ellenőrzi az adatkezelő vagy az adatfeldolgozó személyes adatok védelmével kapcsolatos belső szabályainak való megfelelést;</w:t>
      </w:r>
    </w:p>
    <w:p w:rsidR="007F26EF" w:rsidRPr="007F26EF" w:rsidRDefault="007F26EF" w:rsidP="00303C43">
      <w:pPr>
        <w:spacing w:line="276" w:lineRule="auto"/>
        <w:jc w:val="both"/>
        <w:rPr>
          <w:rFonts w:ascii="Arial" w:hAnsi="Arial" w:cs="Arial"/>
          <w:sz w:val="22"/>
          <w:szCs w:val="22"/>
        </w:rPr>
      </w:pPr>
    </w:p>
    <w:p w:rsidR="007F26EF" w:rsidRPr="007F26EF" w:rsidRDefault="007F26EF" w:rsidP="00C576F3">
      <w:pPr>
        <w:numPr>
          <w:ilvl w:val="0"/>
          <w:numId w:val="8"/>
        </w:numPr>
        <w:spacing w:line="276" w:lineRule="auto"/>
        <w:jc w:val="both"/>
        <w:rPr>
          <w:rFonts w:ascii="Arial" w:hAnsi="Arial" w:cs="Arial"/>
          <w:sz w:val="22"/>
          <w:szCs w:val="22"/>
        </w:rPr>
      </w:pPr>
      <w:r w:rsidRPr="007F26EF">
        <w:rPr>
          <w:rFonts w:ascii="Arial" w:hAnsi="Arial" w:cs="Arial"/>
          <w:sz w:val="22"/>
          <w:szCs w:val="22"/>
        </w:rPr>
        <w:t>kérésre szakmai tanácsot ad az adatvédelmi hatásvizsgálatra vonatkozóan, valamint nyomon követi a hatásvizsgálat elvégzését;</w:t>
      </w:r>
    </w:p>
    <w:p w:rsidR="007F26EF" w:rsidRPr="007F26EF" w:rsidRDefault="007F26EF" w:rsidP="00303C43">
      <w:pPr>
        <w:spacing w:line="276" w:lineRule="auto"/>
        <w:jc w:val="both"/>
        <w:rPr>
          <w:rFonts w:ascii="Arial" w:hAnsi="Arial" w:cs="Arial"/>
          <w:sz w:val="22"/>
          <w:szCs w:val="22"/>
        </w:rPr>
      </w:pPr>
    </w:p>
    <w:p w:rsidR="007F26EF" w:rsidRPr="007F26EF" w:rsidRDefault="007F26EF" w:rsidP="00C576F3">
      <w:pPr>
        <w:numPr>
          <w:ilvl w:val="0"/>
          <w:numId w:val="8"/>
        </w:numPr>
        <w:spacing w:line="276" w:lineRule="auto"/>
        <w:jc w:val="both"/>
        <w:rPr>
          <w:rFonts w:ascii="Arial" w:hAnsi="Arial" w:cs="Arial"/>
          <w:sz w:val="22"/>
          <w:szCs w:val="22"/>
        </w:rPr>
      </w:pPr>
      <w:r w:rsidRPr="007F26EF">
        <w:rPr>
          <w:rFonts w:ascii="Arial" w:hAnsi="Arial" w:cs="Arial"/>
          <w:sz w:val="22"/>
          <w:szCs w:val="22"/>
        </w:rPr>
        <w:t>együttműködik a felügyeleti hatósággal.</w:t>
      </w:r>
    </w:p>
    <w:p w:rsidR="007F26EF" w:rsidRPr="007F26EF" w:rsidRDefault="007F26EF" w:rsidP="00303C43">
      <w:pPr>
        <w:spacing w:line="276" w:lineRule="auto"/>
        <w:jc w:val="both"/>
        <w:rPr>
          <w:rFonts w:ascii="Arial" w:hAnsi="Arial" w:cs="Arial"/>
          <w:sz w:val="22"/>
          <w:szCs w:val="22"/>
        </w:rPr>
      </w:pPr>
    </w:p>
    <w:p w:rsidR="00152732" w:rsidRDefault="00152732" w:rsidP="00303C43">
      <w:pPr>
        <w:spacing w:line="276" w:lineRule="auto"/>
        <w:jc w:val="both"/>
        <w:rPr>
          <w:rFonts w:ascii="Arial" w:hAnsi="Arial" w:cs="Arial"/>
          <w:sz w:val="22"/>
          <w:szCs w:val="22"/>
        </w:rPr>
      </w:pPr>
    </w:p>
    <w:p w:rsidR="00114537" w:rsidRPr="007F26EF" w:rsidRDefault="00114537" w:rsidP="00303C43">
      <w:pPr>
        <w:spacing w:line="276" w:lineRule="auto"/>
        <w:jc w:val="both"/>
        <w:rPr>
          <w:rFonts w:ascii="Arial" w:hAnsi="Arial" w:cs="Arial"/>
          <w:sz w:val="22"/>
          <w:szCs w:val="22"/>
        </w:rPr>
      </w:pPr>
    </w:p>
    <w:p w:rsidR="00152732" w:rsidRPr="005D219C" w:rsidRDefault="00DB7AD3"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Adatvédelmi incidens</w:t>
      </w:r>
    </w:p>
    <w:p w:rsidR="00152732" w:rsidRPr="009D6B98" w:rsidRDefault="00152732" w:rsidP="00303C43">
      <w:pPr>
        <w:spacing w:line="276" w:lineRule="auto"/>
        <w:jc w:val="both"/>
        <w:rPr>
          <w:rFonts w:ascii="Arial" w:hAnsi="Arial" w:cs="Arial"/>
          <w:sz w:val="22"/>
          <w:szCs w:val="22"/>
        </w:rPr>
      </w:pPr>
    </w:p>
    <w:p w:rsidR="00152732" w:rsidRPr="009D6B98" w:rsidRDefault="00340F19" w:rsidP="00303C43">
      <w:pPr>
        <w:spacing w:line="276" w:lineRule="auto"/>
        <w:jc w:val="both"/>
        <w:rPr>
          <w:rFonts w:ascii="Arial" w:hAnsi="Arial" w:cs="Arial"/>
          <w:sz w:val="22"/>
          <w:szCs w:val="22"/>
        </w:rPr>
      </w:pPr>
      <w:r w:rsidRPr="009D6B98">
        <w:rPr>
          <w:rFonts w:ascii="Arial" w:hAnsi="Arial" w:cs="Arial"/>
          <w:sz w:val="22"/>
          <w:szCs w:val="22"/>
        </w:rPr>
        <w:t>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340F19" w:rsidRPr="009D6B98" w:rsidRDefault="00340F19" w:rsidP="00303C43">
      <w:pPr>
        <w:spacing w:line="276" w:lineRule="auto"/>
        <w:jc w:val="both"/>
        <w:rPr>
          <w:rFonts w:ascii="Arial" w:hAnsi="Arial" w:cs="Arial"/>
          <w:sz w:val="22"/>
          <w:szCs w:val="22"/>
        </w:rPr>
      </w:pPr>
    </w:p>
    <w:p w:rsidR="009D6B98" w:rsidRPr="009D6B98" w:rsidRDefault="00A979CB" w:rsidP="00303C43">
      <w:pPr>
        <w:spacing w:line="276" w:lineRule="auto"/>
        <w:jc w:val="both"/>
        <w:rPr>
          <w:rFonts w:ascii="Arial" w:hAnsi="Arial" w:cs="Arial"/>
          <w:sz w:val="22"/>
          <w:szCs w:val="22"/>
        </w:rPr>
      </w:pPr>
      <w:r w:rsidRPr="009D6B98">
        <w:rPr>
          <w:rFonts w:ascii="Arial" w:hAnsi="Arial" w:cs="Arial"/>
          <w:sz w:val="22"/>
          <w:szCs w:val="22"/>
        </w:rPr>
        <w:t>Az adatvédelmi incidens megfelelő és kellő idejű intézkedés hiányában fizikai, vagyoni vagy nem vagyoni károkat okozhat a természetes személyeknek, többek között a személyes adataik feletti rendelkezés elvesztését vagy a jogaik korlátozását, a hátrányos megkülönböztetést, a személyazonosság-lopást vagy a szemé</w:t>
      </w:r>
      <w:r w:rsidR="009D6B98" w:rsidRPr="009D6B98">
        <w:rPr>
          <w:rFonts w:ascii="Arial" w:hAnsi="Arial" w:cs="Arial"/>
          <w:sz w:val="22"/>
          <w:szCs w:val="22"/>
        </w:rPr>
        <w:t>lyazonossággal való visszaélést.</w:t>
      </w:r>
    </w:p>
    <w:p w:rsidR="009D6B98" w:rsidRDefault="009D6B98" w:rsidP="00303C43">
      <w:pPr>
        <w:spacing w:line="276" w:lineRule="auto"/>
        <w:jc w:val="both"/>
        <w:rPr>
          <w:rFonts w:ascii="Arial" w:hAnsi="Arial" w:cs="Arial"/>
          <w:sz w:val="22"/>
          <w:szCs w:val="22"/>
        </w:rPr>
      </w:pPr>
    </w:p>
    <w:p w:rsidR="0082634E" w:rsidRDefault="0082634E" w:rsidP="00303C43">
      <w:pPr>
        <w:spacing w:line="276" w:lineRule="auto"/>
        <w:jc w:val="both"/>
        <w:rPr>
          <w:rFonts w:ascii="Arial" w:hAnsi="Arial" w:cs="Arial"/>
          <w:sz w:val="22"/>
          <w:szCs w:val="22"/>
        </w:rPr>
      </w:pPr>
    </w:p>
    <w:p w:rsidR="0082634E" w:rsidRPr="009D6B98" w:rsidRDefault="0082634E" w:rsidP="00303C43">
      <w:pPr>
        <w:spacing w:line="276" w:lineRule="auto"/>
        <w:jc w:val="both"/>
        <w:rPr>
          <w:rFonts w:ascii="Arial" w:hAnsi="Arial" w:cs="Arial"/>
          <w:sz w:val="22"/>
          <w:szCs w:val="22"/>
        </w:rPr>
      </w:pPr>
    </w:p>
    <w:p w:rsidR="009D6B98" w:rsidRPr="009D6B98" w:rsidRDefault="009D6B98" w:rsidP="00303C43">
      <w:pPr>
        <w:spacing w:line="276" w:lineRule="auto"/>
        <w:jc w:val="both"/>
        <w:rPr>
          <w:rFonts w:ascii="Arial" w:hAnsi="Arial" w:cs="Arial"/>
          <w:sz w:val="22"/>
          <w:szCs w:val="22"/>
        </w:rPr>
      </w:pPr>
      <w:r w:rsidRPr="009D6B98">
        <w:rPr>
          <w:rFonts w:ascii="Arial" w:hAnsi="Arial" w:cs="Arial"/>
          <w:sz w:val="22"/>
          <w:szCs w:val="22"/>
        </w:rPr>
        <w:lastRenderedPageBreak/>
        <w:t>A</w:t>
      </w:r>
      <w:r w:rsidR="00A979CB" w:rsidRPr="009D6B98">
        <w:rPr>
          <w:rFonts w:ascii="Arial" w:hAnsi="Arial" w:cs="Arial"/>
          <w:sz w:val="22"/>
          <w:szCs w:val="22"/>
        </w:rPr>
        <w:t>z adatvédelmi incidens</w:t>
      </w:r>
      <w:r w:rsidRPr="009D6B98">
        <w:rPr>
          <w:rFonts w:ascii="Arial" w:hAnsi="Arial" w:cs="Arial"/>
          <w:sz w:val="22"/>
          <w:szCs w:val="22"/>
        </w:rPr>
        <w:t>t</w:t>
      </w:r>
      <w:r w:rsidR="00A979CB" w:rsidRPr="009D6B98">
        <w:rPr>
          <w:rFonts w:ascii="Arial" w:hAnsi="Arial" w:cs="Arial"/>
          <w:sz w:val="22"/>
          <w:szCs w:val="22"/>
        </w:rPr>
        <w:t xml:space="preserve"> indokolatlan késedelem nélkül, legkésőbb 72 órá</w:t>
      </w:r>
      <w:r w:rsidRPr="009D6B98">
        <w:rPr>
          <w:rFonts w:ascii="Arial" w:hAnsi="Arial" w:cs="Arial"/>
          <w:sz w:val="22"/>
          <w:szCs w:val="22"/>
        </w:rPr>
        <w:t>n belül</w:t>
      </w:r>
      <w:r w:rsidR="00A979CB" w:rsidRPr="009D6B98">
        <w:rPr>
          <w:rFonts w:ascii="Arial" w:hAnsi="Arial" w:cs="Arial"/>
          <w:sz w:val="22"/>
          <w:szCs w:val="22"/>
        </w:rPr>
        <w:t xml:space="preserve"> be</w:t>
      </w:r>
      <w:r w:rsidRPr="009D6B98">
        <w:rPr>
          <w:rFonts w:ascii="Arial" w:hAnsi="Arial" w:cs="Arial"/>
          <w:sz w:val="22"/>
          <w:szCs w:val="22"/>
        </w:rPr>
        <w:t xml:space="preserve"> kell </w:t>
      </w:r>
      <w:r w:rsidR="00A979CB" w:rsidRPr="009D6B98">
        <w:rPr>
          <w:rFonts w:ascii="Arial" w:hAnsi="Arial" w:cs="Arial"/>
          <w:sz w:val="22"/>
          <w:szCs w:val="22"/>
        </w:rPr>
        <w:t xml:space="preserve">jelenteni az illetékes felügyeleti hatóságnál, kivéve, ha az elszámoltathatóság elvével összhangban bizonyítani </w:t>
      </w:r>
      <w:r w:rsidRPr="009D6B98">
        <w:rPr>
          <w:rFonts w:ascii="Arial" w:hAnsi="Arial" w:cs="Arial"/>
          <w:sz w:val="22"/>
          <w:szCs w:val="22"/>
        </w:rPr>
        <w:t>lehet</w:t>
      </w:r>
      <w:r w:rsidR="00A979CB" w:rsidRPr="009D6B98">
        <w:rPr>
          <w:rFonts w:ascii="Arial" w:hAnsi="Arial" w:cs="Arial"/>
          <w:sz w:val="22"/>
          <w:szCs w:val="22"/>
        </w:rPr>
        <w:t>, hogy az adatvédelmi incidens valószínű</w:t>
      </w:r>
      <w:r w:rsidRPr="009D6B98">
        <w:rPr>
          <w:rFonts w:ascii="Arial" w:hAnsi="Arial" w:cs="Arial"/>
          <w:sz w:val="22"/>
          <w:szCs w:val="22"/>
        </w:rPr>
        <w:t xml:space="preserve">leg </w:t>
      </w:r>
      <w:r w:rsidR="00A979CB" w:rsidRPr="009D6B98">
        <w:rPr>
          <w:rFonts w:ascii="Arial" w:hAnsi="Arial" w:cs="Arial"/>
          <w:sz w:val="22"/>
          <w:szCs w:val="22"/>
        </w:rPr>
        <w:t xml:space="preserve">nem jár kockázattal a természetes személyek jogaira és szabadságaira nézve. </w:t>
      </w:r>
    </w:p>
    <w:p w:rsidR="009D6B98" w:rsidRPr="00D80156" w:rsidRDefault="009D6B98" w:rsidP="00303C43">
      <w:pPr>
        <w:spacing w:line="276" w:lineRule="auto"/>
        <w:jc w:val="both"/>
        <w:rPr>
          <w:rFonts w:ascii="Arial" w:hAnsi="Arial" w:cs="Arial"/>
          <w:sz w:val="22"/>
          <w:szCs w:val="22"/>
        </w:rPr>
      </w:pPr>
    </w:p>
    <w:p w:rsidR="00D80156" w:rsidRPr="00D80156" w:rsidRDefault="00340F19" w:rsidP="00303C43">
      <w:pPr>
        <w:spacing w:line="276" w:lineRule="auto"/>
        <w:jc w:val="both"/>
        <w:rPr>
          <w:rFonts w:ascii="Arial" w:hAnsi="Arial" w:cs="Arial"/>
          <w:sz w:val="22"/>
          <w:szCs w:val="22"/>
        </w:rPr>
      </w:pPr>
      <w:r w:rsidRPr="00D80156">
        <w:rPr>
          <w:rFonts w:ascii="Arial" w:hAnsi="Arial" w:cs="Arial"/>
          <w:sz w:val="22"/>
          <w:szCs w:val="22"/>
        </w:rPr>
        <w:t>Az érintett</w:t>
      </w:r>
      <w:r w:rsidR="00D80156" w:rsidRPr="00D80156">
        <w:rPr>
          <w:rFonts w:ascii="Arial" w:hAnsi="Arial" w:cs="Arial"/>
          <w:sz w:val="22"/>
          <w:szCs w:val="22"/>
        </w:rPr>
        <w:t xml:space="preserve"> személyt</w:t>
      </w:r>
      <w:r w:rsidR="00D80156">
        <w:rPr>
          <w:rFonts w:ascii="Arial" w:hAnsi="Arial" w:cs="Arial"/>
          <w:sz w:val="22"/>
          <w:szCs w:val="22"/>
        </w:rPr>
        <w:t xml:space="preserve"> késedelem nélkül</w:t>
      </w:r>
      <w:r w:rsidRPr="00D80156">
        <w:rPr>
          <w:rFonts w:ascii="Arial" w:hAnsi="Arial" w:cs="Arial"/>
          <w:sz w:val="22"/>
          <w:szCs w:val="22"/>
        </w:rPr>
        <w:t xml:space="preserve"> </w:t>
      </w:r>
      <w:r w:rsidR="00D80156" w:rsidRPr="00D80156">
        <w:rPr>
          <w:rFonts w:ascii="Arial" w:hAnsi="Arial" w:cs="Arial"/>
          <w:sz w:val="22"/>
          <w:szCs w:val="22"/>
        </w:rPr>
        <w:t>tájékoztatni kell</w:t>
      </w:r>
      <w:r w:rsidRPr="00D80156">
        <w:rPr>
          <w:rFonts w:ascii="Arial" w:hAnsi="Arial" w:cs="Arial"/>
          <w:sz w:val="22"/>
          <w:szCs w:val="22"/>
        </w:rPr>
        <w:t>, ha az adatvédelmi incidens valószínűsíthetően magas kockázattal jár a természetes személy jogaira és szabadság</w:t>
      </w:r>
      <w:r w:rsidR="00D80156">
        <w:rPr>
          <w:rFonts w:ascii="Arial" w:hAnsi="Arial" w:cs="Arial"/>
          <w:sz w:val="22"/>
          <w:szCs w:val="22"/>
        </w:rPr>
        <w:t>ára</w:t>
      </w:r>
      <w:r w:rsidRPr="00D80156">
        <w:rPr>
          <w:rFonts w:ascii="Arial" w:hAnsi="Arial" w:cs="Arial"/>
          <w:sz w:val="22"/>
          <w:szCs w:val="22"/>
        </w:rPr>
        <w:t xml:space="preserve"> nézve, annak érdekében, hogy megtehesse a szükséges óvintézkedéseket.</w:t>
      </w:r>
    </w:p>
    <w:p w:rsidR="00D80156" w:rsidRDefault="00D80156" w:rsidP="00303C43">
      <w:pPr>
        <w:spacing w:line="276" w:lineRule="auto"/>
        <w:jc w:val="both"/>
        <w:rPr>
          <w:rFonts w:ascii="Arial" w:hAnsi="Arial" w:cs="Arial"/>
          <w:sz w:val="22"/>
          <w:szCs w:val="22"/>
        </w:rPr>
      </w:pPr>
    </w:p>
    <w:p w:rsidR="00BE4F4D" w:rsidRDefault="00BE4F4D" w:rsidP="00303C43">
      <w:pPr>
        <w:spacing w:line="276" w:lineRule="auto"/>
        <w:jc w:val="both"/>
        <w:rPr>
          <w:rFonts w:ascii="Arial" w:hAnsi="Arial" w:cs="Arial"/>
          <w:sz w:val="22"/>
          <w:szCs w:val="22"/>
        </w:rPr>
      </w:pPr>
    </w:p>
    <w:p w:rsidR="00287BF1" w:rsidRPr="005D219C" w:rsidRDefault="003C42B9"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Ügyviteli és nyilvántartás célú adatkezelés</w:t>
      </w:r>
    </w:p>
    <w:p w:rsidR="003C42B9" w:rsidRDefault="003C42B9" w:rsidP="00303C43">
      <w:pPr>
        <w:spacing w:line="276" w:lineRule="auto"/>
        <w:jc w:val="both"/>
        <w:rPr>
          <w:rFonts w:ascii="Arial" w:hAnsi="Arial" w:cs="Arial"/>
          <w:sz w:val="22"/>
          <w:szCs w:val="22"/>
        </w:rPr>
      </w:pPr>
    </w:p>
    <w:p w:rsidR="003C42B9" w:rsidRDefault="003C42B9" w:rsidP="00303C43">
      <w:pPr>
        <w:spacing w:line="276" w:lineRule="auto"/>
        <w:jc w:val="both"/>
        <w:rPr>
          <w:rFonts w:ascii="Arial" w:hAnsi="Arial" w:cs="Arial"/>
          <w:sz w:val="22"/>
          <w:szCs w:val="22"/>
        </w:rPr>
      </w:pPr>
      <w:r>
        <w:rPr>
          <w:rFonts w:ascii="Arial" w:hAnsi="Arial" w:cs="Arial"/>
          <w:sz w:val="22"/>
          <w:szCs w:val="22"/>
        </w:rPr>
        <w:t>A szervezet a tevékenységéhez tartozó esetekben illetve ügyviteli és nyilvántartási célból személyes adatokat is kezelhet.</w:t>
      </w:r>
    </w:p>
    <w:p w:rsidR="003C42B9" w:rsidRDefault="003C42B9" w:rsidP="00303C43">
      <w:pPr>
        <w:spacing w:line="276" w:lineRule="auto"/>
        <w:jc w:val="both"/>
        <w:rPr>
          <w:rFonts w:ascii="Arial" w:hAnsi="Arial" w:cs="Arial"/>
          <w:sz w:val="22"/>
          <w:szCs w:val="22"/>
        </w:rPr>
      </w:pPr>
    </w:p>
    <w:p w:rsidR="003C42B9" w:rsidRDefault="003C42B9" w:rsidP="00303C43">
      <w:pPr>
        <w:spacing w:line="276" w:lineRule="auto"/>
        <w:jc w:val="both"/>
        <w:rPr>
          <w:rFonts w:ascii="Arial" w:hAnsi="Arial" w:cs="Arial"/>
          <w:sz w:val="22"/>
          <w:szCs w:val="22"/>
        </w:rPr>
      </w:pPr>
      <w:r>
        <w:rPr>
          <w:rFonts w:ascii="Arial" w:hAnsi="Arial" w:cs="Arial"/>
          <w:sz w:val="22"/>
          <w:szCs w:val="22"/>
        </w:rPr>
        <w:t>Az adatkezelés alapjául az érintett személy megfelelő tájékoztatásán alapuló önkéntes és határozott hozzájárulás szolgál. A részletes tájékoztatás – amely kiterjed az adatkezelés céljára</w:t>
      </w:r>
      <w:r w:rsidR="00722AD6">
        <w:rPr>
          <w:rFonts w:ascii="Arial" w:hAnsi="Arial" w:cs="Arial"/>
          <w:sz w:val="22"/>
          <w:szCs w:val="22"/>
        </w:rPr>
        <w:t>, jogalapjára és időtartamára valamint az érintett személy jogaira</w:t>
      </w:r>
      <w:r>
        <w:rPr>
          <w:rFonts w:ascii="Arial" w:hAnsi="Arial" w:cs="Arial"/>
          <w:sz w:val="22"/>
          <w:szCs w:val="22"/>
        </w:rPr>
        <w:t xml:space="preserve"> - után az érintettet figyelmeztetni kell</w:t>
      </w:r>
      <w:r w:rsidR="00722AD6">
        <w:rPr>
          <w:rFonts w:ascii="Arial" w:hAnsi="Arial" w:cs="Arial"/>
          <w:sz w:val="22"/>
          <w:szCs w:val="22"/>
        </w:rPr>
        <w:t xml:space="preserve"> </w:t>
      </w:r>
      <w:r>
        <w:rPr>
          <w:rFonts w:ascii="Arial" w:hAnsi="Arial" w:cs="Arial"/>
          <w:sz w:val="22"/>
          <w:szCs w:val="22"/>
        </w:rPr>
        <w:t>az adatkezelés önkéntes</w:t>
      </w:r>
      <w:r w:rsidR="00722AD6">
        <w:rPr>
          <w:rFonts w:ascii="Arial" w:hAnsi="Arial" w:cs="Arial"/>
          <w:sz w:val="22"/>
          <w:szCs w:val="22"/>
        </w:rPr>
        <w:t xml:space="preserve"> jellegére</w:t>
      </w:r>
      <w:r>
        <w:rPr>
          <w:rFonts w:ascii="Arial" w:hAnsi="Arial" w:cs="Arial"/>
          <w:sz w:val="22"/>
          <w:szCs w:val="22"/>
        </w:rPr>
        <w:t>.</w:t>
      </w:r>
      <w:r w:rsidR="00EC77CE">
        <w:rPr>
          <w:rFonts w:ascii="Arial" w:hAnsi="Arial" w:cs="Arial"/>
          <w:sz w:val="22"/>
          <w:szCs w:val="22"/>
        </w:rPr>
        <w:t xml:space="preserve"> Az adatkezeléshez való hozzájárulást írásban rögzíteni kell.</w:t>
      </w:r>
    </w:p>
    <w:p w:rsidR="003C42B9" w:rsidRDefault="003C42B9" w:rsidP="00303C43">
      <w:pPr>
        <w:spacing w:line="276" w:lineRule="auto"/>
        <w:jc w:val="both"/>
        <w:rPr>
          <w:rFonts w:ascii="Arial" w:hAnsi="Arial" w:cs="Arial"/>
          <w:sz w:val="22"/>
          <w:szCs w:val="22"/>
        </w:rPr>
      </w:pPr>
    </w:p>
    <w:p w:rsidR="003C42B9" w:rsidRDefault="00A81675" w:rsidP="00303C43">
      <w:pPr>
        <w:spacing w:line="276" w:lineRule="auto"/>
        <w:jc w:val="both"/>
        <w:rPr>
          <w:rFonts w:ascii="Arial" w:hAnsi="Arial" w:cs="Arial"/>
          <w:sz w:val="22"/>
          <w:szCs w:val="22"/>
        </w:rPr>
      </w:pPr>
      <w:r>
        <w:rPr>
          <w:rFonts w:ascii="Arial" w:hAnsi="Arial" w:cs="Arial"/>
          <w:sz w:val="22"/>
          <w:szCs w:val="22"/>
        </w:rPr>
        <w:t>Az ügyviteli és nyilvántartási célból történő adatkezelés az alábbi célokat szolgálja:</w:t>
      </w:r>
    </w:p>
    <w:p w:rsidR="00A81675" w:rsidRDefault="00A81675" w:rsidP="00303C43">
      <w:pPr>
        <w:spacing w:line="276" w:lineRule="auto"/>
        <w:jc w:val="both"/>
        <w:rPr>
          <w:rFonts w:ascii="Arial" w:hAnsi="Arial" w:cs="Arial"/>
          <w:sz w:val="22"/>
          <w:szCs w:val="22"/>
        </w:rPr>
      </w:pPr>
    </w:p>
    <w:p w:rsidR="00A81675" w:rsidRDefault="00A81675" w:rsidP="00C576F3">
      <w:pPr>
        <w:numPr>
          <w:ilvl w:val="0"/>
          <w:numId w:val="2"/>
        </w:numPr>
        <w:spacing w:line="276" w:lineRule="auto"/>
        <w:jc w:val="both"/>
        <w:rPr>
          <w:rFonts w:ascii="Arial" w:hAnsi="Arial" w:cs="Arial"/>
          <w:sz w:val="22"/>
          <w:szCs w:val="22"/>
        </w:rPr>
      </w:pPr>
      <w:r>
        <w:rPr>
          <w:rFonts w:ascii="Arial" w:hAnsi="Arial" w:cs="Arial"/>
          <w:sz w:val="22"/>
          <w:szCs w:val="22"/>
        </w:rPr>
        <w:t>a szervezet tagjainak és munkavállalóinak adatkezelése, amely jogszabályi kötelezettségen alapul;</w:t>
      </w:r>
    </w:p>
    <w:p w:rsidR="00A81675" w:rsidRDefault="00A81675" w:rsidP="00A81675">
      <w:pPr>
        <w:spacing w:line="276" w:lineRule="auto"/>
        <w:ind w:left="720"/>
        <w:jc w:val="both"/>
        <w:rPr>
          <w:rFonts w:ascii="Arial" w:hAnsi="Arial" w:cs="Arial"/>
          <w:sz w:val="22"/>
          <w:szCs w:val="22"/>
        </w:rPr>
      </w:pPr>
    </w:p>
    <w:p w:rsidR="00A81675" w:rsidRDefault="00A81675" w:rsidP="00C576F3">
      <w:pPr>
        <w:numPr>
          <w:ilvl w:val="0"/>
          <w:numId w:val="2"/>
        </w:numPr>
        <w:spacing w:line="276" w:lineRule="auto"/>
        <w:jc w:val="both"/>
        <w:rPr>
          <w:rFonts w:ascii="Arial" w:hAnsi="Arial" w:cs="Arial"/>
          <w:sz w:val="22"/>
          <w:szCs w:val="22"/>
        </w:rPr>
      </w:pPr>
      <w:r>
        <w:rPr>
          <w:rFonts w:ascii="Arial" w:hAnsi="Arial" w:cs="Arial"/>
          <w:sz w:val="22"/>
          <w:szCs w:val="22"/>
        </w:rPr>
        <w:t>a szervezettel megbízási jogviszonyban álló személyek adatkezelése kapcsolattartási, elszámolási és nyilvántartási célból;</w:t>
      </w:r>
    </w:p>
    <w:p w:rsidR="00A81675" w:rsidRDefault="00A81675" w:rsidP="00A81675">
      <w:pPr>
        <w:pStyle w:val="Listaszerbekezds"/>
        <w:rPr>
          <w:rFonts w:ascii="Arial" w:hAnsi="Arial" w:cs="Arial"/>
          <w:sz w:val="22"/>
          <w:szCs w:val="22"/>
        </w:rPr>
      </w:pPr>
    </w:p>
    <w:p w:rsidR="00A81675" w:rsidRDefault="00A81675" w:rsidP="00C576F3">
      <w:pPr>
        <w:numPr>
          <w:ilvl w:val="0"/>
          <w:numId w:val="2"/>
        </w:numPr>
        <w:spacing w:line="276" w:lineRule="auto"/>
        <w:jc w:val="both"/>
        <w:rPr>
          <w:rFonts w:ascii="Arial" w:hAnsi="Arial" w:cs="Arial"/>
          <w:sz w:val="22"/>
          <w:szCs w:val="22"/>
        </w:rPr>
      </w:pPr>
      <w:r>
        <w:rPr>
          <w:rFonts w:ascii="Arial" w:hAnsi="Arial" w:cs="Arial"/>
          <w:sz w:val="22"/>
          <w:szCs w:val="22"/>
        </w:rPr>
        <w:t>a szervezettel üzleti kapcsolatban álló más szervezetek, intézmények és vállalkozások kapcsolattartói adatai, amelyek természetes személyek elérhetőségi és azonosítási adatai is lehetnek;</w:t>
      </w:r>
    </w:p>
    <w:p w:rsidR="00A81675" w:rsidRDefault="00A81675" w:rsidP="00A81675">
      <w:pPr>
        <w:pStyle w:val="Listaszerbekezds"/>
        <w:rPr>
          <w:rFonts w:ascii="Arial" w:hAnsi="Arial" w:cs="Arial"/>
          <w:sz w:val="22"/>
          <w:szCs w:val="22"/>
        </w:rPr>
      </w:pPr>
    </w:p>
    <w:p w:rsidR="00A81675" w:rsidRDefault="00A81675" w:rsidP="00A81675">
      <w:pPr>
        <w:spacing w:line="276" w:lineRule="auto"/>
        <w:jc w:val="both"/>
        <w:rPr>
          <w:rFonts w:ascii="Arial" w:hAnsi="Arial" w:cs="Arial"/>
          <w:sz w:val="22"/>
          <w:szCs w:val="22"/>
        </w:rPr>
      </w:pPr>
      <w:r>
        <w:rPr>
          <w:rFonts w:ascii="Arial" w:hAnsi="Arial" w:cs="Arial"/>
          <w:sz w:val="22"/>
          <w:szCs w:val="22"/>
        </w:rPr>
        <w:t>A fentiek szerinti adatkezelés egyrészről jogszabályi kötelezettségen alapul, másrészről pedig az érintett személy kifejezett</w:t>
      </w:r>
      <w:r w:rsidR="00822889">
        <w:rPr>
          <w:rFonts w:ascii="Arial" w:hAnsi="Arial" w:cs="Arial"/>
          <w:sz w:val="22"/>
          <w:szCs w:val="22"/>
        </w:rPr>
        <w:t xml:space="preserve">en hozzájárult adatai kezeléséhez (például </w:t>
      </w:r>
      <w:r w:rsidR="00822889" w:rsidRPr="004B0E75">
        <w:rPr>
          <w:rFonts w:ascii="Arial" w:hAnsi="Arial" w:cs="Arial"/>
          <w:sz w:val="22"/>
          <w:szCs w:val="22"/>
        </w:rPr>
        <w:t>munkaszerződés céljából vagy weboldalon partnerként regisztrált, stb.)</w:t>
      </w:r>
    </w:p>
    <w:p w:rsidR="00E9543E" w:rsidRDefault="00E9543E" w:rsidP="00A81675">
      <w:pPr>
        <w:spacing w:line="276" w:lineRule="auto"/>
        <w:jc w:val="both"/>
        <w:rPr>
          <w:rFonts w:ascii="Arial" w:hAnsi="Arial" w:cs="Arial"/>
          <w:sz w:val="22"/>
          <w:szCs w:val="22"/>
        </w:rPr>
      </w:pPr>
    </w:p>
    <w:p w:rsidR="00E9543E" w:rsidRDefault="00E9543E" w:rsidP="00A81675">
      <w:pPr>
        <w:spacing w:line="276" w:lineRule="auto"/>
        <w:jc w:val="both"/>
        <w:rPr>
          <w:rFonts w:ascii="Arial" w:hAnsi="Arial" w:cs="Arial"/>
          <w:sz w:val="22"/>
          <w:szCs w:val="22"/>
        </w:rPr>
      </w:pPr>
      <w:r>
        <w:rPr>
          <w:rFonts w:ascii="Arial" w:hAnsi="Arial" w:cs="Arial"/>
          <w:sz w:val="22"/>
          <w:szCs w:val="22"/>
        </w:rPr>
        <w:t>A szervezethez írásos formában eljuttatott – személyes adatokat</w:t>
      </w:r>
      <w:r w:rsidR="00CB51F7">
        <w:rPr>
          <w:rFonts w:ascii="Arial" w:hAnsi="Arial" w:cs="Arial"/>
          <w:sz w:val="22"/>
          <w:szCs w:val="22"/>
        </w:rPr>
        <w:t xml:space="preserve"> is</w:t>
      </w:r>
      <w:r>
        <w:rPr>
          <w:rFonts w:ascii="Arial" w:hAnsi="Arial" w:cs="Arial"/>
          <w:sz w:val="22"/>
          <w:szCs w:val="22"/>
        </w:rPr>
        <w:t xml:space="preserve"> tartalmazó – dokumentumok (például önéletrajz, álláskeresési jelentkezés, egyéb beadvány, stb.) esetében az érintett személy hozzájárulását vélelmezni kell.</w:t>
      </w:r>
      <w:r w:rsidR="00A72864">
        <w:rPr>
          <w:rFonts w:ascii="Arial" w:hAnsi="Arial" w:cs="Arial"/>
          <w:sz w:val="22"/>
          <w:szCs w:val="22"/>
        </w:rPr>
        <w:t xml:space="preserve"> Az ügy lezárulta után – további felhasználásra vonatkozó hozzájárulás hiányában – </w:t>
      </w:r>
      <w:r w:rsidR="00932F1D">
        <w:rPr>
          <w:rFonts w:ascii="Arial" w:hAnsi="Arial" w:cs="Arial"/>
          <w:sz w:val="22"/>
          <w:szCs w:val="22"/>
        </w:rPr>
        <w:t xml:space="preserve">az iratokat </w:t>
      </w:r>
      <w:r w:rsidR="00A72864">
        <w:rPr>
          <w:rFonts w:ascii="Arial" w:hAnsi="Arial" w:cs="Arial"/>
          <w:sz w:val="22"/>
          <w:szCs w:val="22"/>
        </w:rPr>
        <w:t>meg kell semmisíteni. A megsemmisítés tényét jegyzőkönyvben kell rögzíteni.</w:t>
      </w:r>
    </w:p>
    <w:p w:rsidR="00472575" w:rsidRDefault="00472575" w:rsidP="00A81675">
      <w:pPr>
        <w:spacing w:line="276" w:lineRule="auto"/>
        <w:jc w:val="both"/>
        <w:rPr>
          <w:rFonts w:ascii="Arial" w:hAnsi="Arial" w:cs="Arial"/>
          <w:sz w:val="22"/>
          <w:szCs w:val="22"/>
        </w:rPr>
      </w:pPr>
    </w:p>
    <w:p w:rsidR="003C42B9" w:rsidRPr="004B0E75" w:rsidRDefault="004B0E75" w:rsidP="00303C43">
      <w:pPr>
        <w:spacing w:line="276" w:lineRule="auto"/>
        <w:jc w:val="both"/>
        <w:rPr>
          <w:rFonts w:ascii="Arial" w:hAnsi="Arial" w:cs="Arial"/>
          <w:sz w:val="22"/>
          <w:szCs w:val="22"/>
        </w:rPr>
      </w:pPr>
      <w:r w:rsidRPr="004B0E75">
        <w:rPr>
          <w:rFonts w:ascii="Arial" w:hAnsi="Arial" w:cs="Arial"/>
          <w:sz w:val="22"/>
          <w:szCs w:val="22"/>
        </w:rPr>
        <w:t xml:space="preserve">Az ügyviteli célú adatkezelés </w:t>
      </w:r>
      <w:r>
        <w:rPr>
          <w:rFonts w:ascii="Arial" w:hAnsi="Arial" w:cs="Arial"/>
          <w:sz w:val="22"/>
          <w:szCs w:val="22"/>
        </w:rPr>
        <w:t>esetében</w:t>
      </w:r>
      <w:r w:rsidRPr="004B0E75">
        <w:rPr>
          <w:rFonts w:ascii="Arial" w:hAnsi="Arial" w:cs="Arial"/>
          <w:sz w:val="22"/>
          <w:szCs w:val="22"/>
        </w:rPr>
        <w:t xml:space="preserve"> a személyes adatok kizárólag az adott ügy irataiban</w:t>
      </w:r>
      <w:r>
        <w:rPr>
          <w:rFonts w:ascii="Arial" w:hAnsi="Arial" w:cs="Arial"/>
          <w:sz w:val="22"/>
          <w:szCs w:val="22"/>
        </w:rPr>
        <w:t xml:space="preserve"> és a nyilvántartásokban</w:t>
      </w:r>
      <w:r w:rsidRPr="004B0E75">
        <w:rPr>
          <w:rFonts w:ascii="Arial" w:hAnsi="Arial" w:cs="Arial"/>
          <w:sz w:val="22"/>
          <w:szCs w:val="22"/>
        </w:rPr>
        <w:t xml:space="preserve"> szerepelnek</w:t>
      </w:r>
      <w:r>
        <w:rPr>
          <w:rFonts w:ascii="Arial" w:hAnsi="Arial" w:cs="Arial"/>
          <w:sz w:val="22"/>
          <w:szCs w:val="22"/>
        </w:rPr>
        <w:t xml:space="preserve">. Ezen adatok kezelése a </w:t>
      </w:r>
      <w:r w:rsidRPr="004B0E75">
        <w:rPr>
          <w:rFonts w:ascii="Arial" w:hAnsi="Arial" w:cs="Arial"/>
          <w:sz w:val="22"/>
          <w:szCs w:val="22"/>
        </w:rPr>
        <w:t>kezelés</w:t>
      </w:r>
      <w:r>
        <w:rPr>
          <w:rFonts w:ascii="Arial" w:hAnsi="Arial" w:cs="Arial"/>
          <w:sz w:val="22"/>
          <w:szCs w:val="22"/>
        </w:rPr>
        <w:t xml:space="preserve"> alapjául </w:t>
      </w:r>
      <w:r w:rsidRPr="004B0E75">
        <w:rPr>
          <w:rFonts w:ascii="Arial" w:hAnsi="Arial" w:cs="Arial"/>
          <w:sz w:val="22"/>
          <w:szCs w:val="22"/>
        </w:rPr>
        <w:t xml:space="preserve">szolgáló irat selejtezéséig </w:t>
      </w:r>
      <w:r>
        <w:rPr>
          <w:rFonts w:ascii="Arial" w:hAnsi="Arial" w:cs="Arial"/>
          <w:sz w:val="22"/>
          <w:szCs w:val="22"/>
        </w:rPr>
        <w:t>tart</w:t>
      </w:r>
      <w:r w:rsidRPr="004B0E75">
        <w:rPr>
          <w:rFonts w:ascii="Arial" w:hAnsi="Arial" w:cs="Arial"/>
          <w:sz w:val="22"/>
          <w:szCs w:val="22"/>
        </w:rPr>
        <w:t>.</w:t>
      </w:r>
    </w:p>
    <w:p w:rsidR="003C42B9" w:rsidRPr="004B0E75" w:rsidRDefault="003C42B9" w:rsidP="00303C43">
      <w:pPr>
        <w:spacing w:line="276" w:lineRule="auto"/>
        <w:jc w:val="both"/>
        <w:rPr>
          <w:rFonts w:ascii="Arial" w:hAnsi="Arial" w:cs="Arial"/>
          <w:sz w:val="22"/>
          <w:szCs w:val="22"/>
        </w:rPr>
      </w:pPr>
    </w:p>
    <w:p w:rsidR="002A02C2" w:rsidRPr="00332309" w:rsidRDefault="00166870" w:rsidP="002A02C2">
      <w:pPr>
        <w:spacing w:line="276" w:lineRule="auto"/>
        <w:jc w:val="both"/>
        <w:rPr>
          <w:rFonts w:ascii="Arial" w:hAnsi="Arial" w:cs="Arial"/>
          <w:sz w:val="22"/>
          <w:szCs w:val="22"/>
          <w:u w:val="single"/>
        </w:rPr>
      </w:pPr>
      <w:r w:rsidRPr="00332309">
        <w:rPr>
          <w:rFonts w:ascii="Arial" w:hAnsi="Arial" w:cs="Arial"/>
          <w:sz w:val="22"/>
          <w:szCs w:val="22"/>
          <w:u w:val="single"/>
        </w:rPr>
        <w:lastRenderedPageBreak/>
        <w:t xml:space="preserve">Az ügyviteli és nyilvántartási célból történő adatkezelést </w:t>
      </w:r>
      <w:r w:rsidR="002A02C2" w:rsidRPr="00332309">
        <w:rPr>
          <w:rFonts w:ascii="Arial" w:hAnsi="Arial" w:cs="Arial"/>
          <w:sz w:val="22"/>
          <w:szCs w:val="22"/>
          <w:u w:val="single"/>
        </w:rPr>
        <w:t>- annak biztosítása érdekében, hogy a személyes adatok tárolása a szükséges időtartamra korlátozódjon, - évente felül kell vizsgálni, a pontatlan személyes adatokat haladéktalanul törölni kell.</w:t>
      </w:r>
    </w:p>
    <w:p w:rsidR="002A02C2" w:rsidRDefault="002A02C2" w:rsidP="002A02C2">
      <w:pPr>
        <w:spacing w:line="276" w:lineRule="auto"/>
        <w:jc w:val="both"/>
        <w:rPr>
          <w:rFonts w:ascii="Arial" w:hAnsi="Arial" w:cs="Arial"/>
          <w:sz w:val="22"/>
          <w:szCs w:val="22"/>
        </w:rPr>
      </w:pPr>
    </w:p>
    <w:p w:rsidR="002A02C2" w:rsidRDefault="00332309" w:rsidP="002A02C2">
      <w:pPr>
        <w:spacing w:line="276" w:lineRule="auto"/>
        <w:jc w:val="both"/>
        <w:rPr>
          <w:rFonts w:ascii="Arial" w:hAnsi="Arial" w:cs="Arial"/>
          <w:sz w:val="22"/>
          <w:szCs w:val="22"/>
        </w:rPr>
      </w:pPr>
      <w:r>
        <w:rPr>
          <w:rFonts w:ascii="Arial" w:hAnsi="Arial" w:cs="Arial"/>
          <w:sz w:val="22"/>
          <w:szCs w:val="22"/>
        </w:rPr>
        <w:t>Az ügyviteli és nyilvántartási célból történő adatkezelés esetében is biztosítani kell a jogszabályoknak való megfelelést.</w:t>
      </w:r>
    </w:p>
    <w:p w:rsidR="002A02C2" w:rsidRDefault="002A02C2" w:rsidP="002A02C2">
      <w:pPr>
        <w:spacing w:line="276" w:lineRule="auto"/>
        <w:jc w:val="both"/>
        <w:rPr>
          <w:rFonts w:ascii="Arial" w:hAnsi="Arial" w:cs="Arial"/>
          <w:sz w:val="22"/>
          <w:szCs w:val="22"/>
        </w:rPr>
      </w:pPr>
    </w:p>
    <w:p w:rsidR="00166870" w:rsidRDefault="00166870" w:rsidP="00303C43">
      <w:pPr>
        <w:spacing w:line="276" w:lineRule="auto"/>
        <w:jc w:val="both"/>
        <w:rPr>
          <w:rFonts w:ascii="Arial" w:hAnsi="Arial" w:cs="Arial"/>
          <w:sz w:val="22"/>
          <w:szCs w:val="22"/>
        </w:rPr>
      </w:pPr>
    </w:p>
    <w:p w:rsidR="00166870" w:rsidRPr="005D219C" w:rsidRDefault="00F857C2"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Egyéb célból történő adatkezelés</w:t>
      </w:r>
    </w:p>
    <w:p w:rsidR="00166870" w:rsidRPr="004B0E75" w:rsidRDefault="00166870" w:rsidP="00303C43">
      <w:pPr>
        <w:spacing w:line="276" w:lineRule="auto"/>
        <w:jc w:val="both"/>
        <w:rPr>
          <w:rFonts w:ascii="Arial" w:hAnsi="Arial" w:cs="Arial"/>
          <w:sz w:val="22"/>
          <w:szCs w:val="22"/>
        </w:rPr>
      </w:pPr>
    </w:p>
    <w:p w:rsidR="00F857C2" w:rsidRDefault="00F857C2" w:rsidP="00303C43">
      <w:pPr>
        <w:spacing w:line="276" w:lineRule="auto"/>
        <w:jc w:val="both"/>
        <w:rPr>
          <w:rFonts w:ascii="Arial" w:hAnsi="Arial" w:cs="Arial"/>
          <w:sz w:val="22"/>
          <w:szCs w:val="22"/>
        </w:rPr>
      </w:pPr>
      <w:r>
        <w:rPr>
          <w:rFonts w:ascii="Arial" w:hAnsi="Arial" w:cs="Arial"/>
          <w:sz w:val="22"/>
          <w:szCs w:val="22"/>
        </w:rPr>
        <w:t>Amennyiben a szervezet olyan adatkezelést kíván végezni, amely ebben a szabályzatban nem szerepel, előzetesen ezen belső szabályzatát kell megfelelően kiegészíteni, illetve az új adatkezelési célnak megfelelő rész-szabályok</w:t>
      </w:r>
      <w:r w:rsidR="001210E5">
        <w:rPr>
          <w:rFonts w:ascii="Arial" w:hAnsi="Arial" w:cs="Arial"/>
          <w:sz w:val="22"/>
          <w:szCs w:val="22"/>
        </w:rPr>
        <w:t>at hozzákapcsolni</w:t>
      </w:r>
      <w:r>
        <w:rPr>
          <w:rFonts w:ascii="Arial" w:hAnsi="Arial" w:cs="Arial"/>
          <w:sz w:val="22"/>
          <w:szCs w:val="22"/>
        </w:rPr>
        <w:t>.</w:t>
      </w:r>
    </w:p>
    <w:p w:rsidR="00F857C2" w:rsidRDefault="00F857C2" w:rsidP="00303C43">
      <w:pPr>
        <w:spacing w:line="276" w:lineRule="auto"/>
        <w:jc w:val="both"/>
        <w:rPr>
          <w:rFonts w:ascii="Arial" w:hAnsi="Arial" w:cs="Arial"/>
          <w:sz w:val="22"/>
          <w:szCs w:val="22"/>
        </w:rPr>
      </w:pPr>
    </w:p>
    <w:p w:rsidR="00F857C2" w:rsidRDefault="00F857C2" w:rsidP="00303C43">
      <w:pPr>
        <w:spacing w:line="276" w:lineRule="auto"/>
        <w:jc w:val="both"/>
        <w:rPr>
          <w:rFonts w:ascii="Arial" w:hAnsi="Arial" w:cs="Arial"/>
          <w:sz w:val="22"/>
          <w:szCs w:val="22"/>
        </w:rPr>
      </w:pPr>
    </w:p>
    <w:p w:rsidR="003C42B9" w:rsidRPr="005D219C" w:rsidRDefault="00A54568"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 xml:space="preserve">A szabályzathoz </w:t>
      </w:r>
      <w:r w:rsidR="004820E0" w:rsidRPr="005D219C">
        <w:rPr>
          <w:rFonts w:ascii="Arial" w:hAnsi="Arial" w:cs="Arial"/>
          <w:color w:val="0070C0"/>
          <w:sz w:val="32"/>
          <w:szCs w:val="32"/>
        </w:rPr>
        <w:t>tartozó egyéb</w:t>
      </w:r>
      <w:r w:rsidRPr="005D219C">
        <w:rPr>
          <w:rFonts w:ascii="Arial" w:hAnsi="Arial" w:cs="Arial"/>
          <w:color w:val="0070C0"/>
          <w:sz w:val="32"/>
          <w:szCs w:val="32"/>
        </w:rPr>
        <w:t xml:space="preserve"> dokumentumok</w:t>
      </w:r>
    </w:p>
    <w:p w:rsidR="003C42B9" w:rsidRPr="00225F43" w:rsidRDefault="003C42B9" w:rsidP="00303C43">
      <w:pPr>
        <w:spacing w:line="276" w:lineRule="auto"/>
        <w:jc w:val="both"/>
        <w:rPr>
          <w:rFonts w:ascii="Arial" w:hAnsi="Arial" w:cs="Arial"/>
          <w:sz w:val="22"/>
          <w:szCs w:val="22"/>
        </w:rPr>
      </w:pPr>
    </w:p>
    <w:p w:rsidR="003C42B9" w:rsidRPr="00225F43" w:rsidRDefault="00225F43" w:rsidP="00303C43">
      <w:pPr>
        <w:spacing w:line="276" w:lineRule="auto"/>
        <w:jc w:val="both"/>
        <w:rPr>
          <w:rFonts w:ascii="Arial" w:hAnsi="Arial" w:cs="Arial"/>
          <w:sz w:val="22"/>
          <w:szCs w:val="22"/>
        </w:rPr>
      </w:pPr>
      <w:r w:rsidRPr="00225F43">
        <w:rPr>
          <w:rFonts w:ascii="Arial" w:hAnsi="Arial" w:cs="Arial"/>
          <w:sz w:val="22"/>
          <w:szCs w:val="22"/>
        </w:rPr>
        <w:t xml:space="preserve">Az adatvédelmi és adatkezelési szabályzathoz </w:t>
      </w:r>
      <w:r>
        <w:rPr>
          <w:rFonts w:ascii="Arial" w:hAnsi="Arial" w:cs="Arial"/>
          <w:sz w:val="22"/>
          <w:szCs w:val="22"/>
        </w:rPr>
        <w:t>kell kapcsolni és azzal együtt kezelni azokat a dokumentumokat és szabályozásokat, amelyek például az adatkezeléshez hozzájáruló írásbeli nyilatkozatot tartalmazzák vagy például weboldalak esetén a kötelező adatkezelési tájékoztatót írják le.</w:t>
      </w:r>
    </w:p>
    <w:p w:rsidR="003C42B9" w:rsidRPr="00225F43" w:rsidRDefault="003C42B9" w:rsidP="00303C43">
      <w:pPr>
        <w:spacing w:line="276" w:lineRule="auto"/>
        <w:jc w:val="both"/>
        <w:rPr>
          <w:rFonts w:ascii="Arial" w:hAnsi="Arial" w:cs="Arial"/>
          <w:sz w:val="22"/>
          <w:szCs w:val="22"/>
        </w:rPr>
      </w:pPr>
    </w:p>
    <w:p w:rsidR="003C42B9" w:rsidRDefault="003C42B9" w:rsidP="00303C43">
      <w:pPr>
        <w:spacing w:line="276" w:lineRule="auto"/>
        <w:jc w:val="both"/>
        <w:rPr>
          <w:rFonts w:ascii="Arial" w:hAnsi="Arial" w:cs="Arial"/>
          <w:sz w:val="22"/>
          <w:szCs w:val="22"/>
        </w:rPr>
      </w:pPr>
    </w:p>
    <w:p w:rsidR="003C42B9" w:rsidRPr="00D80156" w:rsidRDefault="003C42B9" w:rsidP="00303C43">
      <w:pPr>
        <w:spacing w:line="276" w:lineRule="auto"/>
        <w:jc w:val="both"/>
        <w:rPr>
          <w:rFonts w:ascii="Arial" w:hAnsi="Arial" w:cs="Arial"/>
          <w:sz w:val="22"/>
          <w:szCs w:val="22"/>
        </w:rPr>
      </w:pPr>
    </w:p>
    <w:p w:rsidR="006F669B" w:rsidRPr="005D219C" w:rsidRDefault="006F669B" w:rsidP="005D219C">
      <w:pPr>
        <w:spacing w:line="276" w:lineRule="auto"/>
        <w:jc w:val="center"/>
        <w:rPr>
          <w:rFonts w:ascii="Arial" w:hAnsi="Arial" w:cs="Arial"/>
          <w:color w:val="0070C0"/>
          <w:sz w:val="32"/>
          <w:szCs w:val="32"/>
        </w:rPr>
      </w:pPr>
      <w:r w:rsidRPr="005D219C">
        <w:rPr>
          <w:rFonts w:ascii="Arial" w:hAnsi="Arial" w:cs="Arial"/>
          <w:color w:val="0070C0"/>
          <w:sz w:val="32"/>
          <w:szCs w:val="32"/>
        </w:rPr>
        <w:t>Az adatkezelés alapjául szolgáló jogszabályok</w:t>
      </w:r>
    </w:p>
    <w:p w:rsidR="006F669B" w:rsidRPr="00011FF7" w:rsidRDefault="006F669B" w:rsidP="00303C43">
      <w:pPr>
        <w:spacing w:line="276" w:lineRule="auto"/>
        <w:rPr>
          <w:rFonts w:ascii="Arial" w:hAnsi="Arial" w:cs="Arial"/>
          <w:sz w:val="22"/>
          <w:szCs w:val="22"/>
        </w:rPr>
      </w:pPr>
    </w:p>
    <w:p w:rsidR="006F669B" w:rsidRPr="00DD20EE" w:rsidRDefault="006F669B" w:rsidP="00C576F3">
      <w:pPr>
        <w:numPr>
          <w:ilvl w:val="0"/>
          <w:numId w:val="1"/>
        </w:numPr>
        <w:spacing w:line="276" w:lineRule="auto"/>
        <w:rPr>
          <w:rFonts w:ascii="Arial" w:hAnsi="Arial" w:cs="Arial"/>
          <w:sz w:val="22"/>
          <w:szCs w:val="22"/>
        </w:rPr>
      </w:pPr>
      <w:r w:rsidRPr="00DD20EE">
        <w:rPr>
          <w:rFonts w:ascii="Arial" w:hAnsi="Arial" w:cs="Arial"/>
          <w:sz w:val="22"/>
          <w:szCs w:val="22"/>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p w:rsidR="006F669B" w:rsidRPr="00DD20EE" w:rsidRDefault="006F669B" w:rsidP="00303C43">
      <w:pPr>
        <w:spacing w:line="276" w:lineRule="auto"/>
        <w:rPr>
          <w:rFonts w:ascii="Arial" w:hAnsi="Arial" w:cs="Arial"/>
          <w:sz w:val="22"/>
          <w:szCs w:val="22"/>
        </w:rPr>
      </w:pPr>
    </w:p>
    <w:p w:rsidR="006F669B" w:rsidRPr="00DD20EE" w:rsidRDefault="006F669B" w:rsidP="00C576F3">
      <w:pPr>
        <w:pStyle w:val="Cmsor1"/>
        <w:numPr>
          <w:ilvl w:val="0"/>
          <w:numId w:val="1"/>
        </w:numPr>
        <w:shd w:val="clear" w:color="auto" w:fill="FFFFFF"/>
        <w:spacing w:before="0" w:after="0" w:line="276" w:lineRule="auto"/>
        <w:rPr>
          <w:b w:val="0"/>
          <w:sz w:val="22"/>
          <w:szCs w:val="22"/>
        </w:rPr>
      </w:pPr>
      <w:r w:rsidRPr="00DD20EE">
        <w:rPr>
          <w:b w:val="0"/>
          <w:sz w:val="22"/>
          <w:szCs w:val="22"/>
        </w:rPr>
        <w:t>2011. évi CXII. törvény az információs önrendelkezési jogról és az információszabadságról.</w:t>
      </w:r>
    </w:p>
    <w:p w:rsidR="006F669B" w:rsidRPr="00DD20EE" w:rsidRDefault="006F669B" w:rsidP="00303C43">
      <w:pPr>
        <w:spacing w:line="276" w:lineRule="auto"/>
        <w:rPr>
          <w:rFonts w:ascii="Arial" w:hAnsi="Arial" w:cs="Arial"/>
          <w:sz w:val="22"/>
          <w:szCs w:val="22"/>
        </w:rPr>
      </w:pPr>
    </w:p>
    <w:p w:rsidR="006F669B" w:rsidRPr="00DD20EE" w:rsidRDefault="006F669B" w:rsidP="00C576F3">
      <w:pPr>
        <w:numPr>
          <w:ilvl w:val="0"/>
          <w:numId w:val="1"/>
        </w:numPr>
        <w:spacing w:line="276" w:lineRule="auto"/>
        <w:rPr>
          <w:rFonts w:ascii="Arial" w:hAnsi="Arial" w:cs="Arial"/>
          <w:sz w:val="22"/>
          <w:szCs w:val="22"/>
        </w:rPr>
      </w:pPr>
      <w:r>
        <w:rPr>
          <w:rFonts w:ascii="Arial" w:hAnsi="Arial" w:cs="Arial"/>
          <w:sz w:val="22"/>
          <w:szCs w:val="22"/>
        </w:rPr>
        <w:t>A</w:t>
      </w:r>
      <w:r w:rsidRPr="00DD20EE">
        <w:rPr>
          <w:rFonts w:ascii="Arial" w:hAnsi="Arial" w:cs="Arial"/>
          <w:sz w:val="22"/>
          <w:szCs w:val="22"/>
        </w:rPr>
        <w:t xml:space="preserve"> köziratokról, a közlevéltárakról és a magánlevéltári anyag védelméről szóló 1995. évi LXVI. törvény</w:t>
      </w:r>
      <w:r>
        <w:rPr>
          <w:rFonts w:ascii="Arial" w:hAnsi="Arial" w:cs="Arial"/>
          <w:sz w:val="22"/>
          <w:szCs w:val="22"/>
        </w:rPr>
        <w:t>.</w:t>
      </w:r>
    </w:p>
    <w:p w:rsidR="006F669B" w:rsidRPr="00DD20EE" w:rsidRDefault="006F669B" w:rsidP="00303C43">
      <w:pPr>
        <w:spacing w:line="276" w:lineRule="auto"/>
        <w:rPr>
          <w:rFonts w:ascii="Arial" w:hAnsi="Arial" w:cs="Arial"/>
          <w:sz w:val="22"/>
          <w:szCs w:val="22"/>
        </w:rPr>
      </w:pPr>
    </w:p>
    <w:p w:rsidR="006F669B" w:rsidRDefault="006F669B" w:rsidP="00C576F3">
      <w:pPr>
        <w:numPr>
          <w:ilvl w:val="0"/>
          <w:numId w:val="1"/>
        </w:numPr>
        <w:spacing w:line="276" w:lineRule="auto"/>
        <w:rPr>
          <w:rFonts w:ascii="Arial" w:hAnsi="Arial" w:cs="Arial"/>
          <w:sz w:val="22"/>
          <w:szCs w:val="22"/>
        </w:rPr>
      </w:pPr>
      <w:r>
        <w:rPr>
          <w:rFonts w:ascii="Arial" w:hAnsi="Arial" w:cs="Arial"/>
          <w:sz w:val="22"/>
          <w:szCs w:val="22"/>
        </w:rPr>
        <w:t>A</w:t>
      </w:r>
      <w:r w:rsidRPr="00DD20EE">
        <w:rPr>
          <w:rFonts w:ascii="Arial" w:hAnsi="Arial" w:cs="Arial"/>
          <w:sz w:val="22"/>
          <w:szCs w:val="22"/>
        </w:rPr>
        <w:t xml:space="preserve"> közfeladatot ellátó szervek iratkezelésének általános követelményeiről szóló 335/2005. (XII. 29.) Korm. rendelet</w:t>
      </w:r>
      <w:r>
        <w:rPr>
          <w:rFonts w:ascii="Arial" w:hAnsi="Arial" w:cs="Arial"/>
          <w:sz w:val="22"/>
          <w:szCs w:val="22"/>
        </w:rPr>
        <w:t>.</w:t>
      </w:r>
    </w:p>
    <w:p w:rsidR="006F669B" w:rsidRDefault="006F669B" w:rsidP="00303C43">
      <w:pPr>
        <w:pStyle w:val="Listaszerbekezds"/>
        <w:spacing w:line="276" w:lineRule="auto"/>
        <w:rPr>
          <w:rFonts w:ascii="Arial" w:hAnsi="Arial" w:cs="Arial"/>
          <w:sz w:val="22"/>
          <w:szCs w:val="22"/>
        </w:rPr>
      </w:pPr>
    </w:p>
    <w:p w:rsidR="006F669B" w:rsidRDefault="006F669B" w:rsidP="00C576F3">
      <w:pPr>
        <w:numPr>
          <w:ilvl w:val="0"/>
          <w:numId w:val="1"/>
        </w:numPr>
        <w:spacing w:line="276" w:lineRule="auto"/>
        <w:rPr>
          <w:rFonts w:ascii="Arial" w:hAnsi="Arial" w:cs="Arial"/>
          <w:sz w:val="22"/>
          <w:szCs w:val="22"/>
        </w:rPr>
      </w:pPr>
      <w:r w:rsidRPr="0007540A">
        <w:rPr>
          <w:rFonts w:ascii="Arial" w:hAnsi="Arial" w:cs="Arial"/>
          <w:sz w:val="22"/>
          <w:szCs w:val="22"/>
        </w:rPr>
        <w:t>2001. évi CVIII. törvény az elektronikus kereskedelmi szolgáltatások, valamint az</w:t>
      </w:r>
      <w:r>
        <w:rPr>
          <w:rFonts w:ascii="Arial" w:hAnsi="Arial" w:cs="Arial"/>
          <w:sz w:val="22"/>
          <w:szCs w:val="22"/>
        </w:rPr>
        <w:t xml:space="preserve"> </w:t>
      </w:r>
      <w:r w:rsidRPr="0007540A">
        <w:rPr>
          <w:rFonts w:ascii="Arial" w:hAnsi="Arial" w:cs="Arial"/>
          <w:sz w:val="22"/>
          <w:szCs w:val="22"/>
        </w:rPr>
        <w:t>információs társadalommal összefüggő szolgáltatások egyes kérdéseiről</w:t>
      </w:r>
      <w:r>
        <w:rPr>
          <w:rFonts w:ascii="Arial" w:hAnsi="Arial" w:cs="Arial"/>
          <w:sz w:val="22"/>
          <w:szCs w:val="22"/>
        </w:rPr>
        <w:t>.</w:t>
      </w:r>
    </w:p>
    <w:p w:rsidR="006F669B" w:rsidRDefault="006F669B" w:rsidP="00303C43">
      <w:pPr>
        <w:pStyle w:val="Listaszerbekezds"/>
        <w:spacing w:line="276" w:lineRule="auto"/>
        <w:rPr>
          <w:rFonts w:ascii="Arial" w:hAnsi="Arial" w:cs="Arial"/>
          <w:sz w:val="22"/>
          <w:szCs w:val="22"/>
        </w:rPr>
      </w:pPr>
    </w:p>
    <w:p w:rsidR="0082634E" w:rsidRPr="0082634E" w:rsidRDefault="006F669B" w:rsidP="0082634E">
      <w:pPr>
        <w:numPr>
          <w:ilvl w:val="0"/>
          <w:numId w:val="1"/>
        </w:numPr>
        <w:spacing w:line="276" w:lineRule="auto"/>
        <w:rPr>
          <w:rFonts w:ascii="Arial" w:hAnsi="Arial" w:cs="Arial"/>
          <w:sz w:val="22"/>
          <w:szCs w:val="22"/>
        </w:rPr>
      </w:pPr>
      <w:r w:rsidRPr="00BE4F4D">
        <w:rPr>
          <w:rFonts w:ascii="Arial" w:hAnsi="Arial" w:cs="Arial"/>
          <w:sz w:val="22"/>
          <w:szCs w:val="22"/>
        </w:rPr>
        <w:t>2003. évi C. törvény az elektronikus hírközlésről.</w:t>
      </w:r>
    </w:p>
    <w:sectPr w:rsidR="0082634E" w:rsidRPr="0082634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39D" w:rsidRDefault="0041139D">
      <w:r>
        <w:separator/>
      </w:r>
    </w:p>
  </w:endnote>
  <w:endnote w:type="continuationSeparator" w:id="1">
    <w:p w:rsidR="0041139D" w:rsidRDefault="004113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7D" w:rsidRDefault="004E317D">
    <w:pPr>
      <w:pStyle w:val="llb"/>
      <w:pBdr>
        <w:bottom w:val="single" w:sz="6" w:space="1" w:color="auto"/>
      </w:pBdr>
    </w:pPr>
  </w:p>
  <w:p w:rsidR="004E317D" w:rsidRPr="00A807AC" w:rsidRDefault="004E317D">
    <w:pPr>
      <w:pStyle w:val="llb"/>
      <w:rPr>
        <w:sz w:val="18"/>
        <w:szCs w:val="18"/>
      </w:rPr>
    </w:pPr>
  </w:p>
  <w:p w:rsidR="004E317D" w:rsidRPr="00A807AC" w:rsidRDefault="004E317D" w:rsidP="00A807AC">
    <w:pPr>
      <w:pStyle w:val="llb"/>
      <w:jc w:val="right"/>
      <w:rPr>
        <w:rFonts w:ascii="Arial" w:hAnsi="Arial" w:cs="Arial"/>
        <w:sz w:val="18"/>
        <w:szCs w:val="18"/>
      </w:rPr>
    </w:pPr>
    <w:r>
      <w:rPr>
        <w:rFonts w:ascii="Arial" w:hAnsi="Arial" w:cs="Arial"/>
        <w:sz w:val="18"/>
        <w:szCs w:val="18"/>
      </w:rPr>
      <w:t>Adatvédelmi és adatkezelési szabályzat -</w:t>
    </w:r>
    <w:r w:rsidRPr="00A807AC">
      <w:rPr>
        <w:rFonts w:ascii="Arial" w:hAnsi="Arial" w:cs="Arial"/>
        <w:sz w:val="18"/>
        <w:szCs w:val="18"/>
      </w:rPr>
      <w:t xml:space="preserve"> </w:t>
    </w:r>
    <w:r w:rsidRPr="00A807AC">
      <w:rPr>
        <w:rStyle w:val="Oldalszm"/>
        <w:rFonts w:ascii="Arial" w:hAnsi="Arial" w:cs="Arial"/>
        <w:sz w:val="18"/>
        <w:szCs w:val="18"/>
      </w:rPr>
      <w:fldChar w:fldCharType="begin"/>
    </w:r>
    <w:r w:rsidRPr="00A807AC">
      <w:rPr>
        <w:rStyle w:val="Oldalszm"/>
        <w:rFonts w:ascii="Arial" w:hAnsi="Arial" w:cs="Arial"/>
        <w:sz w:val="18"/>
        <w:szCs w:val="18"/>
      </w:rPr>
      <w:instrText xml:space="preserve"> PAGE </w:instrText>
    </w:r>
    <w:r w:rsidRPr="00A807AC">
      <w:rPr>
        <w:rStyle w:val="Oldalszm"/>
        <w:rFonts w:ascii="Arial" w:hAnsi="Arial" w:cs="Arial"/>
        <w:sz w:val="18"/>
        <w:szCs w:val="18"/>
      </w:rPr>
      <w:fldChar w:fldCharType="separate"/>
    </w:r>
    <w:r w:rsidR="001375BE">
      <w:rPr>
        <w:rStyle w:val="Oldalszm"/>
        <w:rFonts w:ascii="Arial" w:hAnsi="Arial" w:cs="Arial"/>
        <w:noProof/>
        <w:sz w:val="18"/>
        <w:szCs w:val="18"/>
      </w:rPr>
      <w:t>1</w:t>
    </w:r>
    <w:r w:rsidRPr="00A807AC">
      <w:rPr>
        <w:rStyle w:val="Oldalszm"/>
        <w:rFonts w:ascii="Arial" w:hAnsi="Arial" w:cs="Arial"/>
        <w:sz w:val="18"/>
        <w:szCs w:val="18"/>
      </w:rPr>
      <w:fldChar w:fldCharType="end"/>
    </w:r>
    <w:r w:rsidRPr="00A807AC">
      <w:rPr>
        <w:rStyle w:val="Oldalszm"/>
        <w:rFonts w:ascii="Arial" w:hAnsi="Arial" w:cs="Arial"/>
        <w:sz w:val="18"/>
        <w:szCs w:val="18"/>
      </w:rPr>
      <w:t xml:space="preserve"> / </w:t>
    </w:r>
    <w:r w:rsidRPr="00A807AC">
      <w:rPr>
        <w:rStyle w:val="Oldalszm"/>
        <w:rFonts w:ascii="Arial" w:hAnsi="Arial" w:cs="Arial"/>
        <w:sz w:val="18"/>
        <w:szCs w:val="18"/>
      </w:rPr>
      <w:fldChar w:fldCharType="begin"/>
    </w:r>
    <w:r w:rsidRPr="00A807AC">
      <w:rPr>
        <w:rStyle w:val="Oldalszm"/>
        <w:rFonts w:ascii="Arial" w:hAnsi="Arial" w:cs="Arial"/>
        <w:sz w:val="18"/>
        <w:szCs w:val="18"/>
      </w:rPr>
      <w:instrText xml:space="preserve"> NUMPAGES </w:instrText>
    </w:r>
    <w:r w:rsidRPr="00A807AC">
      <w:rPr>
        <w:rStyle w:val="Oldalszm"/>
        <w:rFonts w:ascii="Arial" w:hAnsi="Arial" w:cs="Arial"/>
        <w:sz w:val="18"/>
        <w:szCs w:val="18"/>
      </w:rPr>
      <w:fldChar w:fldCharType="separate"/>
    </w:r>
    <w:r w:rsidR="001375BE">
      <w:rPr>
        <w:rStyle w:val="Oldalszm"/>
        <w:rFonts w:ascii="Arial" w:hAnsi="Arial" w:cs="Arial"/>
        <w:noProof/>
        <w:sz w:val="18"/>
        <w:szCs w:val="18"/>
      </w:rPr>
      <w:t>18</w:t>
    </w:r>
    <w:r w:rsidRPr="00A807AC">
      <w:rPr>
        <w:rStyle w:val="Oldalszm"/>
        <w:rFonts w:ascii="Arial" w:hAnsi="Arial" w:cs="Arial"/>
        <w:sz w:val="18"/>
        <w:szCs w:val="18"/>
      </w:rPr>
      <w:fldChar w:fldCharType="end"/>
    </w:r>
    <w:r w:rsidRPr="00A807AC">
      <w:rPr>
        <w:rStyle w:val="Oldalszm"/>
        <w:rFonts w:ascii="Arial" w:hAnsi="Arial" w:cs="Arial"/>
        <w:sz w:val="18"/>
        <w:szCs w:val="18"/>
      </w:rPr>
      <w:t xml:space="preserve"> oldal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39D" w:rsidRDefault="0041139D">
      <w:r>
        <w:separator/>
      </w:r>
    </w:p>
  </w:footnote>
  <w:footnote w:type="continuationSeparator" w:id="1">
    <w:p w:rsidR="0041139D" w:rsidRDefault="00411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E7EAE"/>
    <w:multiLevelType w:val="hybridMultilevel"/>
    <w:tmpl w:val="E9E47CCC"/>
    <w:lvl w:ilvl="0" w:tplc="040E0001">
      <w:start w:val="1"/>
      <w:numFmt w:val="bullet"/>
      <w:lvlText w:val=""/>
      <w:lvlJc w:val="left"/>
      <w:pPr>
        <w:ind w:left="1440" w:hanging="360"/>
      </w:pPr>
      <w:rPr>
        <w:rFonts w:ascii="Symbol" w:hAnsi="Symbol" w:hint="default"/>
      </w:rPr>
    </w:lvl>
    <w:lvl w:ilvl="1" w:tplc="20B4FF54">
      <w:start w:val="1"/>
      <w:numFmt w:val="lowerLetter"/>
      <w:lvlText w:val="%2)"/>
      <w:lvlJc w:val="left"/>
      <w:pPr>
        <w:ind w:left="2160" w:hanging="360"/>
      </w:pPr>
      <w:rPr>
        <w:rFonts w:hint="default"/>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1F511849"/>
    <w:multiLevelType w:val="hybridMultilevel"/>
    <w:tmpl w:val="7CBE0D3E"/>
    <w:lvl w:ilvl="0" w:tplc="F222B954">
      <w:start w:val="201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E134E51"/>
    <w:multiLevelType w:val="hybridMultilevel"/>
    <w:tmpl w:val="4038EFE8"/>
    <w:lvl w:ilvl="0" w:tplc="55BC6FEC">
      <w:start w:val="201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7B13809"/>
    <w:multiLevelType w:val="hybridMultilevel"/>
    <w:tmpl w:val="EB34D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A6374A5"/>
    <w:multiLevelType w:val="hybridMultilevel"/>
    <w:tmpl w:val="3A7AC1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E805419"/>
    <w:multiLevelType w:val="hybridMultilevel"/>
    <w:tmpl w:val="29761B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3194EE7"/>
    <w:multiLevelType w:val="hybridMultilevel"/>
    <w:tmpl w:val="8F0E8B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B4A0857"/>
    <w:multiLevelType w:val="hybridMultilevel"/>
    <w:tmpl w:val="2D988B50"/>
    <w:lvl w:ilvl="0" w:tplc="5D8E836A">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6"/>
  </w:num>
  <w:num w:numId="6">
    <w:abstractNumId w:val="0"/>
  </w:num>
  <w:num w:numId="7">
    <w:abstractNumId w:val="3"/>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982A51"/>
    <w:rsid w:val="00000513"/>
    <w:rsid w:val="00000F19"/>
    <w:rsid w:val="0000101F"/>
    <w:rsid w:val="00001BA0"/>
    <w:rsid w:val="00001BE6"/>
    <w:rsid w:val="00001C57"/>
    <w:rsid w:val="00003129"/>
    <w:rsid w:val="000069DC"/>
    <w:rsid w:val="000100D6"/>
    <w:rsid w:val="0001066A"/>
    <w:rsid w:val="00011DD8"/>
    <w:rsid w:val="00011FF7"/>
    <w:rsid w:val="00012E1C"/>
    <w:rsid w:val="00015108"/>
    <w:rsid w:val="00016247"/>
    <w:rsid w:val="00016583"/>
    <w:rsid w:val="000202C7"/>
    <w:rsid w:val="000205A1"/>
    <w:rsid w:val="0002073A"/>
    <w:rsid w:val="00020D18"/>
    <w:rsid w:val="000214CA"/>
    <w:rsid w:val="0002263F"/>
    <w:rsid w:val="00022B8D"/>
    <w:rsid w:val="00023928"/>
    <w:rsid w:val="00023D4D"/>
    <w:rsid w:val="0002647B"/>
    <w:rsid w:val="00027516"/>
    <w:rsid w:val="00030FA8"/>
    <w:rsid w:val="000312D8"/>
    <w:rsid w:val="000315B4"/>
    <w:rsid w:val="00032AA6"/>
    <w:rsid w:val="000331A9"/>
    <w:rsid w:val="00033A7B"/>
    <w:rsid w:val="00034000"/>
    <w:rsid w:val="00034D9E"/>
    <w:rsid w:val="00034FBE"/>
    <w:rsid w:val="00035085"/>
    <w:rsid w:val="00036AFB"/>
    <w:rsid w:val="00036BEE"/>
    <w:rsid w:val="0003745B"/>
    <w:rsid w:val="000400D2"/>
    <w:rsid w:val="0004146A"/>
    <w:rsid w:val="00042D6C"/>
    <w:rsid w:val="00043A75"/>
    <w:rsid w:val="00043ACC"/>
    <w:rsid w:val="0004400F"/>
    <w:rsid w:val="0004405A"/>
    <w:rsid w:val="0004438F"/>
    <w:rsid w:val="000458C7"/>
    <w:rsid w:val="000470D8"/>
    <w:rsid w:val="00051CD2"/>
    <w:rsid w:val="00051E52"/>
    <w:rsid w:val="0005237B"/>
    <w:rsid w:val="00054076"/>
    <w:rsid w:val="00056278"/>
    <w:rsid w:val="0005639F"/>
    <w:rsid w:val="0005677B"/>
    <w:rsid w:val="00066CD9"/>
    <w:rsid w:val="00067107"/>
    <w:rsid w:val="00067406"/>
    <w:rsid w:val="000744BE"/>
    <w:rsid w:val="00075444"/>
    <w:rsid w:val="00076E13"/>
    <w:rsid w:val="00076EF0"/>
    <w:rsid w:val="00082989"/>
    <w:rsid w:val="00083D11"/>
    <w:rsid w:val="00084082"/>
    <w:rsid w:val="000858BC"/>
    <w:rsid w:val="000874CA"/>
    <w:rsid w:val="000879FD"/>
    <w:rsid w:val="00087BB8"/>
    <w:rsid w:val="00091884"/>
    <w:rsid w:val="000918F7"/>
    <w:rsid w:val="000927EE"/>
    <w:rsid w:val="000946B3"/>
    <w:rsid w:val="00095C0F"/>
    <w:rsid w:val="00096B01"/>
    <w:rsid w:val="000A02E9"/>
    <w:rsid w:val="000A056C"/>
    <w:rsid w:val="000A1407"/>
    <w:rsid w:val="000A1647"/>
    <w:rsid w:val="000A28A6"/>
    <w:rsid w:val="000A2C27"/>
    <w:rsid w:val="000A2E70"/>
    <w:rsid w:val="000A697B"/>
    <w:rsid w:val="000A78FE"/>
    <w:rsid w:val="000A7BF4"/>
    <w:rsid w:val="000A7E09"/>
    <w:rsid w:val="000B022B"/>
    <w:rsid w:val="000B0406"/>
    <w:rsid w:val="000B0F09"/>
    <w:rsid w:val="000B16D7"/>
    <w:rsid w:val="000B27CB"/>
    <w:rsid w:val="000B2B2B"/>
    <w:rsid w:val="000B4EFC"/>
    <w:rsid w:val="000B6433"/>
    <w:rsid w:val="000B7C76"/>
    <w:rsid w:val="000C162A"/>
    <w:rsid w:val="000C2244"/>
    <w:rsid w:val="000C5418"/>
    <w:rsid w:val="000C5D22"/>
    <w:rsid w:val="000C6F32"/>
    <w:rsid w:val="000D0E4A"/>
    <w:rsid w:val="000D0E5C"/>
    <w:rsid w:val="000D1344"/>
    <w:rsid w:val="000D19C0"/>
    <w:rsid w:val="000D2B8A"/>
    <w:rsid w:val="000D3C32"/>
    <w:rsid w:val="000D5B3F"/>
    <w:rsid w:val="000D706C"/>
    <w:rsid w:val="000D786B"/>
    <w:rsid w:val="000D7A5B"/>
    <w:rsid w:val="000E2291"/>
    <w:rsid w:val="000E3052"/>
    <w:rsid w:val="000E4E3B"/>
    <w:rsid w:val="000E4F95"/>
    <w:rsid w:val="000E65DB"/>
    <w:rsid w:val="000E7A30"/>
    <w:rsid w:val="000E7F5C"/>
    <w:rsid w:val="000F2BC7"/>
    <w:rsid w:val="000F3C35"/>
    <w:rsid w:val="000F46FF"/>
    <w:rsid w:val="000F57DB"/>
    <w:rsid w:val="000F5A31"/>
    <w:rsid w:val="000F5BE4"/>
    <w:rsid w:val="000F6A00"/>
    <w:rsid w:val="000F6A76"/>
    <w:rsid w:val="0010038D"/>
    <w:rsid w:val="00101880"/>
    <w:rsid w:val="00104059"/>
    <w:rsid w:val="00105028"/>
    <w:rsid w:val="001052B2"/>
    <w:rsid w:val="00105784"/>
    <w:rsid w:val="00105EE9"/>
    <w:rsid w:val="00106A6C"/>
    <w:rsid w:val="00112DB2"/>
    <w:rsid w:val="001134CD"/>
    <w:rsid w:val="00113E20"/>
    <w:rsid w:val="001141D8"/>
    <w:rsid w:val="00114537"/>
    <w:rsid w:val="00114DC6"/>
    <w:rsid w:val="001210E5"/>
    <w:rsid w:val="001232E8"/>
    <w:rsid w:val="00125319"/>
    <w:rsid w:val="001253EC"/>
    <w:rsid w:val="00125C39"/>
    <w:rsid w:val="001263A0"/>
    <w:rsid w:val="00126B9E"/>
    <w:rsid w:val="001300CA"/>
    <w:rsid w:val="00130A92"/>
    <w:rsid w:val="001327BA"/>
    <w:rsid w:val="00133392"/>
    <w:rsid w:val="0013362F"/>
    <w:rsid w:val="00133BC1"/>
    <w:rsid w:val="00134DDE"/>
    <w:rsid w:val="0013751D"/>
    <w:rsid w:val="001375BE"/>
    <w:rsid w:val="001403FC"/>
    <w:rsid w:val="001406D6"/>
    <w:rsid w:val="00140CBE"/>
    <w:rsid w:val="00143011"/>
    <w:rsid w:val="00143899"/>
    <w:rsid w:val="001471EE"/>
    <w:rsid w:val="00150659"/>
    <w:rsid w:val="00152732"/>
    <w:rsid w:val="00152A76"/>
    <w:rsid w:val="00153442"/>
    <w:rsid w:val="00153E62"/>
    <w:rsid w:val="00153E6B"/>
    <w:rsid w:val="0015472C"/>
    <w:rsid w:val="00155ACF"/>
    <w:rsid w:val="00157CC0"/>
    <w:rsid w:val="00160A60"/>
    <w:rsid w:val="00160E54"/>
    <w:rsid w:val="00161237"/>
    <w:rsid w:val="00161A4F"/>
    <w:rsid w:val="001648A9"/>
    <w:rsid w:val="00164D78"/>
    <w:rsid w:val="00165190"/>
    <w:rsid w:val="00166870"/>
    <w:rsid w:val="00167FC8"/>
    <w:rsid w:val="00172513"/>
    <w:rsid w:val="0017301C"/>
    <w:rsid w:val="001742DE"/>
    <w:rsid w:val="001749B3"/>
    <w:rsid w:val="00176230"/>
    <w:rsid w:val="001763FA"/>
    <w:rsid w:val="00176E42"/>
    <w:rsid w:val="00177758"/>
    <w:rsid w:val="00180B3B"/>
    <w:rsid w:val="00180EA9"/>
    <w:rsid w:val="00181569"/>
    <w:rsid w:val="00181C5C"/>
    <w:rsid w:val="00181E6F"/>
    <w:rsid w:val="00182671"/>
    <w:rsid w:val="0018270A"/>
    <w:rsid w:val="00182F59"/>
    <w:rsid w:val="00184393"/>
    <w:rsid w:val="001848A5"/>
    <w:rsid w:val="00184987"/>
    <w:rsid w:val="00185363"/>
    <w:rsid w:val="00186EBB"/>
    <w:rsid w:val="00187E1B"/>
    <w:rsid w:val="00190422"/>
    <w:rsid w:val="00190C24"/>
    <w:rsid w:val="00190CDC"/>
    <w:rsid w:val="0019378F"/>
    <w:rsid w:val="00193A28"/>
    <w:rsid w:val="001A02F5"/>
    <w:rsid w:val="001A0D81"/>
    <w:rsid w:val="001A1E63"/>
    <w:rsid w:val="001A35FA"/>
    <w:rsid w:val="001B14D3"/>
    <w:rsid w:val="001B1CFA"/>
    <w:rsid w:val="001B2116"/>
    <w:rsid w:val="001B32D4"/>
    <w:rsid w:val="001B3AEF"/>
    <w:rsid w:val="001B6F47"/>
    <w:rsid w:val="001C0129"/>
    <w:rsid w:val="001C0605"/>
    <w:rsid w:val="001C0E83"/>
    <w:rsid w:val="001C22DF"/>
    <w:rsid w:val="001C3B73"/>
    <w:rsid w:val="001C6E2A"/>
    <w:rsid w:val="001C77AB"/>
    <w:rsid w:val="001D03C6"/>
    <w:rsid w:val="001D21F1"/>
    <w:rsid w:val="001D26BE"/>
    <w:rsid w:val="001D3798"/>
    <w:rsid w:val="001D79D5"/>
    <w:rsid w:val="001E0759"/>
    <w:rsid w:val="001E0F35"/>
    <w:rsid w:val="001E163A"/>
    <w:rsid w:val="001E1B56"/>
    <w:rsid w:val="001E265E"/>
    <w:rsid w:val="001E47EE"/>
    <w:rsid w:val="001F1B1B"/>
    <w:rsid w:val="001F1E61"/>
    <w:rsid w:val="001F4B17"/>
    <w:rsid w:val="001F778C"/>
    <w:rsid w:val="0020009F"/>
    <w:rsid w:val="00202767"/>
    <w:rsid w:val="002079CD"/>
    <w:rsid w:val="00207EA2"/>
    <w:rsid w:val="0021075C"/>
    <w:rsid w:val="00210E91"/>
    <w:rsid w:val="002119AB"/>
    <w:rsid w:val="00211C1F"/>
    <w:rsid w:val="00215580"/>
    <w:rsid w:val="00215625"/>
    <w:rsid w:val="00215BAB"/>
    <w:rsid w:val="00216325"/>
    <w:rsid w:val="00216E4B"/>
    <w:rsid w:val="00217274"/>
    <w:rsid w:val="00220B40"/>
    <w:rsid w:val="00220C2A"/>
    <w:rsid w:val="00221613"/>
    <w:rsid w:val="00221947"/>
    <w:rsid w:val="00221B8A"/>
    <w:rsid w:val="002227CA"/>
    <w:rsid w:val="002239E9"/>
    <w:rsid w:val="0022468A"/>
    <w:rsid w:val="00225921"/>
    <w:rsid w:val="00225B4C"/>
    <w:rsid w:val="00225F43"/>
    <w:rsid w:val="002275E8"/>
    <w:rsid w:val="00230A0D"/>
    <w:rsid w:val="00231376"/>
    <w:rsid w:val="002335A7"/>
    <w:rsid w:val="0023407E"/>
    <w:rsid w:val="00234CD5"/>
    <w:rsid w:val="00234D03"/>
    <w:rsid w:val="002358CF"/>
    <w:rsid w:val="002359EB"/>
    <w:rsid w:val="00236301"/>
    <w:rsid w:val="002371A7"/>
    <w:rsid w:val="00240FB2"/>
    <w:rsid w:val="00242578"/>
    <w:rsid w:val="0024293B"/>
    <w:rsid w:val="00244538"/>
    <w:rsid w:val="00244CFB"/>
    <w:rsid w:val="00245522"/>
    <w:rsid w:val="00245F45"/>
    <w:rsid w:val="00250037"/>
    <w:rsid w:val="002502B4"/>
    <w:rsid w:val="00250917"/>
    <w:rsid w:val="002523A5"/>
    <w:rsid w:val="0025400F"/>
    <w:rsid w:val="00254C79"/>
    <w:rsid w:val="002557DF"/>
    <w:rsid w:val="002569E6"/>
    <w:rsid w:val="00256F8F"/>
    <w:rsid w:val="00261370"/>
    <w:rsid w:val="00261826"/>
    <w:rsid w:val="002623AA"/>
    <w:rsid w:val="002648E2"/>
    <w:rsid w:val="00267C7F"/>
    <w:rsid w:val="00270F07"/>
    <w:rsid w:val="002712A7"/>
    <w:rsid w:val="00275321"/>
    <w:rsid w:val="00275E6E"/>
    <w:rsid w:val="00275ED1"/>
    <w:rsid w:val="0027709E"/>
    <w:rsid w:val="00277A09"/>
    <w:rsid w:val="00280125"/>
    <w:rsid w:val="002824C6"/>
    <w:rsid w:val="00285D8E"/>
    <w:rsid w:val="00285F65"/>
    <w:rsid w:val="00287849"/>
    <w:rsid w:val="00287BF1"/>
    <w:rsid w:val="002912F7"/>
    <w:rsid w:val="00291346"/>
    <w:rsid w:val="00291751"/>
    <w:rsid w:val="00292816"/>
    <w:rsid w:val="002931AC"/>
    <w:rsid w:val="00293D74"/>
    <w:rsid w:val="00294724"/>
    <w:rsid w:val="002949C7"/>
    <w:rsid w:val="002A02C2"/>
    <w:rsid w:val="002A0A40"/>
    <w:rsid w:val="002A0E10"/>
    <w:rsid w:val="002A251E"/>
    <w:rsid w:val="002A2629"/>
    <w:rsid w:val="002A305B"/>
    <w:rsid w:val="002A4436"/>
    <w:rsid w:val="002A541A"/>
    <w:rsid w:val="002B0483"/>
    <w:rsid w:val="002B13A6"/>
    <w:rsid w:val="002B17CA"/>
    <w:rsid w:val="002B2340"/>
    <w:rsid w:val="002B3C97"/>
    <w:rsid w:val="002B5FE6"/>
    <w:rsid w:val="002B619B"/>
    <w:rsid w:val="002B6EE3"/>
    <w:rsid w:val="002B76E4"/>
    <w:rsid w:val="002C2426"/>
    <w:rsid w:val="002C2496"/>
    <w:rsid w:val="002C3453"/>
    <w:rsid w:val="002C5B1B"/>
    <w:rsid w:val="002C72E5"/>
    <w:rsid w:val="002D241C"/>
    <w:rsid w:val="002D2902"/>
    <w:rsid w:val="002D3B73"/>
    <w:rsid w:val="002D4537"/>
    <w:rsid w:val="002D52F3"/>
    <w:rsid w:val="002D577D"/>
    <w:rsid w:val="002D63D7"/>
    <w:rsid w:val="002D796D"/>
    <w:rsid w:val="002E1B16"/>
    <w:rsid w:val="002E3117"/>
    <w:rsid w:val="002E4854"/>
    <w:rsid w:val="002E523F"/>
    <w:rsid w:val="002E5794"/>
    <w:rsid w:val="002E6137"/>
    <w:rsid w:val="002E6B1A"/>
    <w:rsid w:val="002E6B76"/>
    <w:rsid w:val="002E798C"/>
    <w:rsid w:val="002F0976"/>
    <w:rsid w:val="002F1FD1"/>
    <w:rsid w:val="002F325A"/>
    <w:rsid w:val="002F351E"/>
    <w:rsid w:val="002F3CA1"/>
    <w:rsid w:val="002F5793"/>
    <w:rsid w:val="002F75AA"/>
    <w:rsid w:val="003003F8"/>
    <w:rsid w:val="003009D0"/>
    <w:rsid w:val="00301802"/>
    <w:rsid w:val="00303C43"/>
    <w:rsid w:val="00304B25"/>
    <w:rsid w:val="00306B36"/>
    <w:rsid w:val="00307056"/>
    <w:rsid w:val="00307D76"/>
    <w:rsid w:val="00310799"/>
    <w:rsid w:val="00310BBE"/>
    <w:rsid w:val="00312263"/>
    <w:rsid w:val="00312716"/>
    <w:rsid w:val="00313EDE"/>
    <w:rsid w:val="0031556F"/>
    <w:rsid w:val="003208D6"/>
    <w:rsid w:val="00320D88"/>
    <w:rsid w:val="00322569"/>
    <w:rsid w:val="00326769"/>
    <w:rsid w:val="00326EF8"/>
    <w:rsid w:val="00327590"/>
    <w:rsid w:val="0032768D"/>
    <w:rsid w:val="00331039"/>
    <w:rsid w:val="00331567"/>
    <w:rsid w:val="003317C9"/>
    <w:rsid w:val="00332309"/>
    <w:rsid w:val="00332EB0"/>
    <w:rsid w:val="003354DD"/>
    <w:rsid w:val="00340F19"/>
    <w:rsid w:val="00340F2F"/>
    <w:rsid w:val="00341130"/>
    <w:rsid w:val="003429B4"/>
    <w:rsid w:val="00343C5F"/>
    <w:rsid w:val="00344107"/>
    <w:rsid w:val="00345135"/>
    <w:rsid w:val="003453FC"/>
    <w:rsid w:val="00346B3A"/>
    <w:rsid w:val="00347764"/>
    <w:rsid w:val="00347DB6"/>
    <w:rsid w:val="003526BE"/>
    <w:rsid w:val="00352933"/>
    <w:rsid w:val="00352C3A"/>
    <w:rsid w:val="0035509A"/>
    <w:rsid w:val="00355CE2"/>
    <w:rsid w:val="0035786F"/>
    <w:rsid w:val="003607BE"/>
    <w:rsid w:val="00360A28"/>
    <w:rsid w:val="00360CA9"/>
    <w:rsid w:val="00361264"/>
    <w:rsid w:val="00361A16"/>
    <w:rsid w:val="003632DC"/>
    <w:rsid w:val="00365286"/>
    <w:rsid w:val="00365709"/>
    <w:rsid w:val="00367278"/>
    <w:rsid w:val="0036749A"/>
    <w:rsid w:val="00371868"/>
    <w:rsid w:val="003724D5"/>
    <w:rsid w:val="003728A0"/>
    <w:rsid w:val="00372D96"/>
    <w:rsid w:val="003732CD"/>
    <w:rsid w:val="0037381D"/>
    <w:rsid w:val="0037427B"/>
    <w:rsid w:val="003746F6"/>
    <w:rsid w:val="003749E2"/>
    <w:rsid w:val="00375958"/>
    <w:rsid w:val="00376476"/>
    <w:rsid w:val="003765EC"/>
    <w:rsid w:val="003767F7"/>
    <w:rsid w:val="003806DC"/>
    <w:rsid w:val="00380DE4"/>
    <w:rsid w:val="00380FC4"/>
    <w:rsid w:val="00381405"/>
    <w:rsid w:val="00382151"/>
    <w:rsid w:val="0038266B"/>
    <w:rsid w:val="00386C0D"/>
    <w:rsid w:val="00391527"/>
    <w:rsid w:val="00391B79"/>
    <w:rsid w:val="00392206"/>
    <w:rsid w:val="00394B08"/>
    <w:rsid w:val="003A17C1"/>
    <w:rsid w:val="003A500C"/>
    <w:rsid w:val="003A75F3"/>
    <w:rsid w:val="003A7D80"/>
    <w:rsid w:val="003B2D2E"/>
    <w:rsid w:val="003B308E"/>
    <w:rsid w:val="003B3293"/>
    <w:rsid w:val="003B38ED"/>
    <w:rsid w:val="003B3F43"/>
    <w:rsid w:val="003B500C"/>
    <w:rsid w:val="003B662C"/>
    <w:rsid w:val="003C0DFC"/>
    <w:rsid w:val="003C10DD"/>
    <w:rsid w:val="003C1C47"/>
    <w:rsid w:val="003C42B9"/>
    <w:rsid w:val="003C5148"/>
    <w:rsid w:val="003C5375"/>
    <w:rsid w:val="003C6A3D"/>
    <w:rsid w:val="003D2FD6"/>
    <w:rsid w:val="003D3089"/>
    <w:rsid w:val="003D4B50"/>
    <w:rsid w:val="003D53BA"/>
    <w:rsid w:val="003E1509"/>
    <w:rsid w:val="003E15D2"/>
    <w:rsid w:val="003E25B5"/>
    <w:rsid w:val="003E2758"/>
    <w:rsid w:val="003E2793"/>
    <w:rsid w:val="003E32C2"/>
    <w:rsid w:val="003E3E7F"/>
    <w:rsid w:val="003E68C7"/>
    <w:rsid w:val="003E68E2"/>
    <w:rsid w:val="003E7A37"/>
    <w:rsid w:val="003E7B55"/>
    <w:rsid w:val="003E7E66"/>
    <w:rsid w:val="003F02FB"/>
    <w:rsid w:val="003F074F"/>
    <w:rsid w:val="003F2237"/>
    <w:rsid w:val="003F2A86"/>
    <w:rsid w:val="003F4480"/>
    <w:rsid w:val="003F63CA"/>
    <w:rsid w:val="003F71B5"/>
    <w:rsid w:val="00401786"/>
    <w:rsid w:val="00401890"/>
    <w:rsid w:val="00401C06"/>
    <w:rsid w:val="00401DDF"/>
    <w:rsid w:val="00402DEB"/>
    <w:rsid w:val="00403A7F"/>
    <w:rsid w:val="00404BA3"/>
    <w:rsid w:val="0040506A"/>
    <w:rsid w:val="00406A11"/>
    <w:rsid w:val="00407DE4"/>
    <w:rsid w:val="00410575"/>
    <w:rsid w:val="00411247"/>
    <w:rsid w:val="0041139D"/>
    <w:rsid w:val="00411AF8"/>
    <w:rsid w:val="00412F4F"/>
    <w:rsid w:val="00413BD0"/>
    <w:rsid w:val="00414564"/>
    <w:rsid w:val="004179BA"/>
    <w:rsid w:val="00417D10"/>
    <w:rsid w:val="00420391"/>
    <w:rsid w:val="004211BC"/>
    <w:rsid w:val="00421BC0"/>
    <w:rsid w:val="00423EB6"/>
    <w:rsid w:val="00424859"/>
    <w:rsid w:val="004255FF"/>
    <w:rsid w:val="00430C1A"/>
    <w:rsid w:val="004310A3"/>
    <w:rsid w:val="00431E2B"/>
    <w:rsid w:val="004328B4"/>
    <w:rsid w:val="00433AA0"/>
    <w:rsid w:val="00433E5B"/>
    <w:rsid w:val="00436B35"/>
    <w:rsid w:val="00437062"/>
    <w:rsid w:val="00437F82"/>
    <w:rsid w:val="0044079C"/>
    <w:rsid w:val="00441789"/>
    <w:rsid w:val="00441974"/>
    <w:rsid w:val="004421AA"/>
    <w:rsid w:val="00443DE7"/>
    <w:rsid w:val="00444D30"/>
    <w:rsid w:val="00445CFC"/>
    <w:rsid w:val="004466D7"/>
    <w:rsid w:val="00447AE5"/>
    <w:rsid w:val="00447E8D"/>
    <w:rsid w:val="0045101F"/>
    <w:rsid w:val="004511FF"/>
    <w:rsid w:val="00452AE4"/>
    <w:rsid w:val="00452D26"/>
    <w:rsid w:val="0045333D"/>
    <w:rsid w:val="00453DCC"/>
    <w:rsid w:val="00455D54"/>
    <w:rsid w:val="00455D90"/>
    <w:rsid w:val="00456741"/>
    <w:rsid w:val="004567CB"/>
    <w:rsid w:val="00456894"/>
    <w:rsid w:val="00456953"/>
    <w:rsid w:val="004605CA"/>
    <w:rsid w:val="00461476"/>
    <w:rsid w:val="0046211B"/>
    <w:rsid w:val="0046255D"/>
    <w:rsid w:val="004632D3"/>
    <w:rsid w:val="0046601C"/>
    <w:rsid w:val="0046614F"/>
    <w:rsid w:val="00472575"/>
    <w:rsid w:val="00472B85"/>
    <w:rsid w:val="0047382C"/>
    <w:rsid w:val="00474048"/>
    <w:rsid w:val="00474DEA"/>
    <w:rsid w:val="004755B7"/>
    <w:rsid w:val="00476EA5"/>
    <w:rsid w:val="004820E0"/>
    <w:rsid w:val="00482A0D"/>
    <w:rsid w:val="00482F76"/>
    <w:rsid w:val="00483E5A"/>
    <w:rsid w:val="004857A2"/>
    <w:rsid w:val="00490C3D"/>
    <w:rsid w:val="00492095"/>
    <w:rsid w:val="00493E78"/>
    <w:rsid w:val="0049427B"/>
    <w:rsid w:val="0049556F"/>
    <w:rsid w:val="004955DF"/>
    <w:rsid w:val="00495D18"/>
    <w:rsid w:val="0049687A"/>
    <w:rsid w:val="00496BAC"/>
    <w:rsid w:val="004A0432"/>
    <w:rsid w:val="004A3BB3"/>
    <w:rsid w:val="004A6513"/>
    <w:rsid w:val="004A7591"/>
    <w:rsid w:val="004A7A30"/>
    <w:rsid w:val="004A7E6E"/>
    <w:rsid w:val="004B0E75"/>
    <w:rsid w:val="004B266E"/>
    <w:rsid w:val="004B288B"/>
    <w:rsid w:val="004B28AF"/>
    <w:rsid w:val="004B594D"/>
    <w:rsid w:val="004B6C5C"/>
    <w:rsid w:val="004B6D48"/>
    <w:rsid w:val="004B72E0"/>
    <w:rsid w:val="004C0180"/>
    <w:rsid w:val="004C1714"/>
    <w:rsid w:val="004C208A"/>
    <w:rsid w:val="004C223D"/>
    <w:rsid w:val="004C30EF"/>
    <w:rsid w:val="004C3759"/>
    <w:rsid w:val="004C3B1C"/>
    <w:rsid w:val="004C4267"/>
    <w:rsid w:val="004C42A7"/>
    <w:rsid w:val="004C6D62"/>
    <w:rsid w:val="004C7037"/>
    <w:rsid w:val="004C7C8B"/>
    <w:rsid w:val="004D0DD6"/>
    <w:rsid w:val="004D22AD"/>
    <w:rsid w:val="004D2D04"/>
    <w:rsid w:val="004D4CE2"/>
    <w:rsid w:val="004D5618"/>
    <w:rsid w:val="004D79B7"/>
    <w:rsid w:val="004E042B"/>
    <w:rsid w:val="004E0E44"/>
    <w:rsid w:val="004E0EFC"/>
    <w:rsid w:val="004E1900"/>
    <w:rsid w:val="004E317D"/>
    <w:rsid w:val="004E3A60"/>
    <w:rsid w:val="004E3E2C"/>
    <w:rsid w:val="004E4767"/>
    <w:rsid w:val="004E4CD8"/>
    <w:rsid w:val="004E5E6B"/>
    <w:rsid w:val="004E64E0"/>
    <w:rsid w:val="004F0258"/>
    <w:rsid w:val="004F1026"/>
    <w:rsid w:val="004F3B0A"/>
    <w:rsid w:val="004F534E"/>
    <w:rsid w:val="004F67B8"/>
    <w:rsid w:val="004F6F4C"/>
    <w:rsid w:val="004F739C"/>
    <w:rsid w:val="004F7BA5"/>
    <w:rsid w:val="005004B7"/>
    <w:rsid w:val="00500909"/>
    <w:rsid w:val="00501C34"/>
    <w:rsid w:val="005023A0"/>
    <w:rsid w:val="00503C92"/>
    <w:rsid w:val="00505DEB"/>
    <w:rsid w:val="00506701"/>
    <w:rsid w:val="00506B82"/>
    <w:rsid w:val="0051162E"/>
    <w:rsid w:val="00514CA4"/>
    <w:rsid w:val="00515AC2"/>
    <w:rsid w:val="00520A74"/>
    <w:rsid w:val="00521369"/>
    <w:rsid w:val="0052174F"/>
    <w:rsid w:val="00521D8C"/>
    <w:rsid w:val="00522315"/>
    <w:rsid w:val="00522F2E"/>
    <w:rsid w:val="005251AA"/>
    <w:rsid w:val="00526137"/>
    <w:rsid w:val="00527154"/>
    <w:rsid w:val="005276BE"/>
    <w:rsid w:val="00533C25"/>
    <w:rsid w:val="00536BCF"/>
    <w:rsid w:val="0053799F"/>
    <w:rsid w:val="005405D3"/>
    <w:rsid w:val="00540869"/>
    <w:rsid w:val="00540995"/>
    <w:rsid w:val="00541C2F"/>
    <w:rsid w:val="00543840"/>
    <w:rsid w:val="005444C7"/>
    <w:rsid w:val="005449FA"/>
    <w:rsid w:val="005472F1"/>
    <w:rsid w:val="00551975"/>
    <w:rsid w:val="00551DD6"/>
    <w:rsid w:val="005539BA"/>
    <w:rsid w:val="005553DD"/>
    <w:rsid w:val="005555E9"/>
    <w:rsid w:val="00555B81"/>
    <w:rsid w:val="005566E8"/>
    <w:rsid w:val="005570B8"/>
    <w:rsid w:val="00557D95"/>
    <w:rsid w:val="0056116E"/>
    <w:rsid w:val="00561C0B"/>
    <w:rsid w:val="00562791"/>
    <w:rsid w:val="00562A00"/>
    <w:rsid w:val="00563B93"/>
    <w:rsid w:val="005640B4"/>
    <w:rsid w:val="00566CC8"/>
    <w:rsid w:val="00572F63"/>
    <w:rsid w:val="005731B1"/>
    <w:rsid w:val="00575FB1"/>
    <w:rsid w:val="00576A54"/>
    <w:rsid w:val="005811E4"/>
    <w:rsid w:val="00582F41"/>
    <w:rsid w:val="00583037"/>
    <w:rsid w:val="0058328C"/>
    <w:rsid w:val="00584880"/>
    <w:rsid w:val="00584C3A"/>
    <w:rsid w:val="005850F0"/>
    <w:rsid w:val="0058563D"/>
    <w:rsid w:val="00586A82"/>
    <w:rsid w:val="00590AE2"/>
    <w:rsid w:val="00597689"/>
    <w:rsid w:val="00597A6D"/>
    <w:rsid w:val="005A14BB"/>
    <w:rsid w:val="005A3F89"/>
    <w:rsid w:val="005A4300"/>
    <w:rsid w:val="005A49BE"/>
    <w:rsid w:val="005B097D"/>
    <w:rsid w:val="005B0EFD"/>
    <w:rsid w:val="005B2D2F"/>
    <w:rsid w:val="005B3E02"/>
    <w:rsid w:val="005B48FC"/>
    <w:rsid w:val="005B596B"/>
    <w:rsid w:val="005B682E"/>
    <w:rsid w:val="005B73D2"/>
    <w:rsid w:val="005B7A0B"/>
    <w:rsid w:val="005C1087"/>
    <w:rsid w:val="005C1A0C"/>
    <w:rsid w:val="005C253C"/>
    <w:rsid w:val="005C6142"/>
    <w:rsid w:val="005C6923"/>
    <w:rsid w:val="005C7A3D"/>
    <w:rsid w:val="005D0987"/>
    <w:rsid w:val="005D10C9"/>
    <w:rsid w:val="005D1769"/>
    <w:rsid w:val="005D219C"/>
    <w:rsid w:val="005D25EF"/>
    <w:rsid w:val="005D2F43"/>
    <w:rsid w:val="005D5051"/>
    <w:rsid w:val="005D5DF8"/>
    <w:rsid w:val="005D69A7"/>
    <w:rsid w:val="005D76FA"/>
    <w:rsid w:val="005E1014"/>
    <w:rsid w:val="005E1330"/>
    <w:rsid w:val="005E219D"/>
    <w:rsid w:val="005E310E"/>
    <w:rsid w:val="005E317A"/>
    <w:rsid w:val="005E3840"/>
    <w:rsid w:val="005E4449"/>
    <w:rsid w:val="005E4B2F"/>
    <w:rsid w:val="005E7D5B"/>
    <w:rsid w:val="005F27C9"/>
    <w:rsid w:val="005F2CDB"/>
    <w:rsid w:val="005F4F6B"/>
    <w:rsid w:val="005F567A"/>
    <w:rsid w:val="005F79B0"/>
    <w:rsid w:val="005F7E79"/>
    <w:rsid w:val="005F7E95"/>
    <w:rsid w:val="0060176A"/>
    <w:rsid w:val="00602066"/>
    <w:rsid w:val="00602876"/>
    <w:rsid w:val="00602DD5"/>
    <w:rsid w:val="006036C6"/>
    <w:rsid w:val="0060537B"/>
    <w:rsid w:val="006058F3"/>
    <w:rsid w:val="00605BCE"/>
    <w:rsid w:val="00605F1B"/>
    <w:rsid w:val="006060B5"/>
    <w:rsid w:val="00607CFD"/>
    <w:rsid w:val="00611869"/>
    <w:rsid w:val="00613170"/>
    <w:rsid w:val="006137EC"/>
    <w:rsid w:val="006148CA"/>
    <w:rsid w:val="006154AA"/>
    <w:rsid w:val="0061691E"/>
    <w:rsid w:val="00616B44"/>
    <w:rsid w:val="00617DC6"/>
    <w:rsid w:val="006202B9"/>
    <w:rsid w:val="00623BB7"/>
    <w:rsid w:val="0062490E"/>
    <w:rsid w:val="00625298"/>
    <w:rsid w:val="00631393"/>
    <w:rsid w:val="00632EB1"/>
    <w:rsid w:val="00633CD9"/>
    <w:rsid w:val="00634688"/>
    <w:rsid w:val="00634A97"/>
    <w:rsid w:val="0063521A"/>
    <w:rsid w:val="00637AA3"/>
    <w:rsid w:val="00641633"/>
    <w:rsid w:val="00642646"/>
    <w:rsid w:val="00642C65"/>
    <w:rsid w:val="00643633"/>
    <w:rsid w:val="00644F30"/>
    <w:rsid w:val="006455E1"/>
    <w:rsid w:val="0065164A"/>
    <w:rsid w:val="00653A6B"/>
    <w:rsid w:val="00654150"/>
    <w:rsid w:val="006557E3"/>
    <w:rsid w:val="00657C74"/>
    <w:rsid w:val="006605FB"/>
    <w:rsid w:val="00661281"/>
    <w:rsid w:val="00661A71"/>
    <w:rsid w:val="00663A37"/>
    <w:rsid w:val="006644A0"/>
    <w:rsid w:val="00665063"/>
    <w:rsid w:val="006662AC"/>
    <w:rsid w:val="006664BA"/>
    <w:rsid w:val="006707F7"/>
    <w:rsid w:val="006719F2"/>
    <w:rsid w:val="006739C7"/>
    <w:rsid w:val="00675FE1"/>
    <w:rsid w:val="0067603E"/>
    <w:rsid w:val="0068110C"/>
    <w:rsid w:val="00681792"/>
    <w:rsid w:val="00682DB9"/>
    <w:rsid w:val="006841BD"/>
    <w:rsid w:val="00684578"/>
    <w:rsid w:val="00686E8C"/>
    <w:rsid w:val="0068787F"/>
    <w:rsid w:val="00687AA8"/>
    <w:rsid w:val="00687BBB"/>
    <w:rsid w:val="00690064"/>
    <w:rsid w:val="00692A07"/>
    <w:rsid w:val="00692C2B"/>
    <w:rsid w:val="0069551F"/>
    <w:rsid w:val="006973AF"/>
    <w:rsid w:val="006A0CDF"/>
    <w:rsid w:val="006A6929"/>
    <w:rsid w:val="006A7893"/>
    <w:rsid w:val="006B2437"/>
    <w:rsid w:val="006B4D54"/>
    <w:rsid w:val="006B6529"/>
    <w:rsid w:val="006C0202"/>
    <w:rsid w:val="006C0849"/>
    <w:rsid w:val="006C1195"/>
    <w:rsid w:val="006C33D0"/>
    <w:rsid w:val="006C3D2E"/>
    <w:rsid w:val="006C6343"/>
    <w:rsid w:val="006C66CC"/>
    <w:rsid w:val="006C6786"/>
    <w:rsid w:val="006C7795"/>
    <w:rsid w:val="006C7B50"/>
    <w:rsid w:val="006D0681"/>
    <w:rsid w:val="006D06B8"/>
    <w:rsid w:val="006D22F6"/>
    <w:rsid w:val="006D2609"/>
    <w:rsid w:val="006D2E4D"/>
    <w:rsid w:val="006D43CA"/>
    <w:rsid w:val="006D5226"/>
    <w:rsid w:val="006D79CE"/>
    <w:rsid w:val="006E0CC0"/>
    <w:rsid w:val="006E2080"/>
    <w:rsid w:val="006E3AB2"/>
    <w:rsid w:val="006E3C14"/>
    <w:rsid w:val="006E4040"/>
    <w:rsid w:val="006E6BE4"/>
    <w:rsid w:val="006F1358"/>
    <w:rsid w:val="006F19A1"/>
    <w:rsid w:val="006F1C93"/>
    <w:rsid w:val="006F45CC"/>
    <w:rsid w:val="006F4F0C"/>
    <w:rsid w:val="006F5FCA"/>
    <w:rsid w:val="006F669B"/>
    <w:rsid w:val="006F6761"/>
    <w:rsid w:val="00700A45"/>
    <w:rsid w:val="007017FE"/>
    <w:rsid w:val="00701A3B"/>
    <w:rsid w:val="0070448C"/>
    <w:rsid w:val="007049FB"/>
    <w:rsid w:val="00707637"/>
    <w:rsid w:val="00707EFE"/>
    <w:rsid w:val="00710EF1"/>
    <w:rsid w:val="00710F01"/>
    <w:rsid w:val="00711B78"/>
    <w:rsid w:val="00711F17"/>
    <w:rsid w:val="00712D56"/>
    <w:rsid w:val="00714EE6"/>
    <w:rsid w:val="00715FB8"/>
    <w:rsid w:val="0071632C"/>
    <w:rsid w:val="00717416"/>
    <w:rsid w:val="00717968"/>
    <w:rsid w:val="00717C41"/>
    <w:rsid w:val="0072042F"/>
    <w:rsid w:val="00720619"/>
    <w:rsid w:val="00720CDE"/>
    <w:rsid w:val="00720FCD"/>
    <w:rsid w:val="007219C8"/>
    <w:rsid w:val="00722AD6"/>
    <w:rsid w:val="00723DE1"/>
    <w:rsid w:val="007249E7"/>
    <w:rsid w:val="00724DF4"/>
    <w:rsid w:val="00724DFF"/>
    <w:rsid w:val="007267AB"/>
    <w:rsid w:val="00727009"/>
    <w:rsid w:val="00727A7D"/>
    <w:rsid w:val="00727C42"/>
    <w:rsid w:val="00733421"/>
    <w:rsid w:val="00734454"/>
    <w:rsid w:val="00734B84"/>
    <w:rsid w:val="00737014"/>
    <w:rsid w:val="00737657"/>
    <w:rsid w:val="00737E72"/>
    <w:rsid w:val="0074294D"/>
    <w:rsid w:val="007440D7"/>
    <w:rsid w:val="00745198"/>
    <w:rsid w:val="007455D2"/>
    <w:rsid w:val="0074565C"/>
    <w:rsid w:val="00745918"/>
    <w:rsid w:val="00746143"/>
    <w:rsid w:val="007478C9"/>
    <w:rsid w:val="00750317"/>
    <w:rsid w:val="0075091C"/>
    <w:rsid w:val="00751D50"/>
    <w:rsid w:val="00752DEC"/>
    <w:rsid w:val="0075324F"/>
    <w:rsid w:val="00753595"/>
    <w:rsid w:val="00753DB7"/>
    <w:rsid w:val="00755D47"/>
    <w:rsid w:val="00757678"/>
    <w:rsid w:val="007615EB"/>
    <w:rsid w:val="007619E9"/>
    <w:rsid w:val="00761EC8"/>
    <w:rsid w:val="0076234C"/>
    <w:rsid w:val="00763EA8"/>
    <w:rsid w:val="00763FAE"/>
    <w:rsid w:val="00764FBA"/>
    <w:rsid w:val="00765073"/>
    <w:rsid w:val="00766F83"/>
    <w:rsid w:val="00766FCC"/>
    <w:rsid w:val="007672D8"/>
    <w:rsid w:val="00767753"/>
    <w:rsid w:val="00767F76"/>
    <w:rsid w:val="00770969"/>
    <w:rsid w:val="00771880"/>
    <w:rsid w:val="00772C37"/>
    <w:rsid w:val="00773342"/>
    <w:rsid w:val="00774111"/>
    <w:rsid w:val="007767E6"/>
    <w:rsid w:val="00777541"/>
    <w:rsid w:val="00777CB0"/>
    <w:rsid w:val="007801A8"/>
    <w:rsid w:val="00781B1C"/>
    <w:rsid w:val="00782074"/>
    <w:rsid w:val="00782E51"/>
    <w:rsid w:val="007836F1"/>
    <w:rsid w:val="00784BF0"/>
    <w:rsid w:val="007877FB"/>
    <w:rsid w:val="007904CC"/>
    <w:rsid w:val="00791FBA"/>
    <w:rsid w:val="00792126"/>
    <w:rsid w:val="00792A13"/>
    <w:rsid w:val="007A1A16"/>
    <w:rsid w:val="007A3B00"/>
    <w:rsid w:val="007A45E9"/>
    <w:rsid w:val="007A4804"/>
    <w:rsid w:val="007A5171"/>
    <w:rsid w:val="007A59C7"/>
    <w:rsid w:val="007A7940"/>
    <w:rsid w:val="007B00C3"/>
    <w:rsid w:val="007B0CC9"/>
    <w:rsid w:val="007B0D1A"/>
    <w:rsid w:val="007B1C05"/>
    <w:rsid w:val="007B1FA3"/>
    <w:rsid w:val="007B2BE8"/>
    <w:rsid w:val="007B2D2A"/>
    <w:rsid w:val="007B2DFA"/>
    <w:rsid w:val="007B6D7E"/>
    <w:rsid w:val="007C36D5"/>
    <w:rsid w:val="007C4BD2"/>
    <w:rsid w:val="007C6F15"/>
    <w:rsid w:val="007D000F"/>
    <w:rsid w:val="007D1101"/>
    <w:rsid w:val="007D1C75"/>
    <w:rsid w:val="007D1DF0"/>
    <w:rsid w:val="007D2EB6"/>
    <w:rsid w:val="007D32F1"/>
    <w:rsid w:val="007D3A1C"/>
    <w:rsid w:val="007D58E7"/>
    <w:rsid w:val="007E1BF2"/>
    <w:rsid w:val="007E266F"/>
    <w:rsid w:val="007E286E"/>
    <w:rsid w:val="007E3816"/>
    <w:rsid w:val="007E54DF"/>
    <w:rsid w:val="007E72EB"/>
    <w:rsid w:val="007E7511"/>
    <w:rsid w:val="007F1616"/>
    <w:rsid w:val="007F26EF"/>
    <w:rsid w:val="007F3606"/>
    <w:rsid w:val="007F6957"/>
    <w:rsid w:val="0080329B"/>
    <w:rsid w:val="008037BB"/>
    <w:rsid w:val="008054DB"/>
    <w:rsid w:val="0080617B"/>
    <w:rsid w:val="008067FF"/>
    <w:rsid w:val="00807FDC"/>
    <w:rsid w:val="008115CC"/>
    <w:rsid w:val="0081161E"/>
    <w:rsid w:val="00812353"/>
    <w:rsid w:val="00812565"/>
    <w:rsid w:val="0081287D"/>
    <w:rsid w:val="00813076"/>
    <w:rsid w:val="00815404"/>
    <w:rsid w:val="00816016"/>
    <w:rsid w:val="00816E6B"/>
    <w:rsid w:val="00820CB9"/>
    <w:rsid w:val="00821CCE"/>
    <w:rsid w:val="008225BF"/>
    <w:rsid w:val="00822889"/>
    <w:rsid w:val="00823799"/>
    <w:rsid w:val="0082634E"/>
    <w:rsid w:val="00827C78"/>
    <w:rsid w:val="00827F9F"/>
    <w:rsid w:val="00830438"/>
    <w:rsid w:val="008305E3"/>
    <w:rsid w:val="00832511"/>
    <w:rsid w:val="00832C93"/>
    <w:rsid w:val="00835DFD"/>
    <w:rsid w:val="00836554"/>
    <w:rsid w:val="008366D8"/>
    <w:rsid w:val="0083670C"/>
    <w:rsid w:val="008369F3"/>
    <w:rsid w:val="00836C2A"/>
    <w:rsid w:val="00837046"/>
    <w:rsid w:val="00843122"/>
    <w:rsid w:val="008438C8"/>
    <w:rsid w:val="00843D6B"/>
    <w:rsid w:val="00843FDF"/>
    <w:rsid w:val="0084520C"/>
    <w:rsid w:val="00845380"/>
    <w:rsid w:val="00852B53"/>
    <w:rsid w:val="00853E5E"/>
    <w:rsid w:val="00854382"/>
    <w:rsid w:val="00854654"/>
    <w:rsid w:val="00856910"/>
    <w:rsid w:val="00857E2D"/>
    <w:rsid w:val="00860426"/>
    <w:rsid w:val="008629A5"/>
    <w:rsid w:val="00862BE5"/>
    <w:rsid w:val="00864A24"/>
    <w:rsid w:val="00865662"/>
    <w:rsid w:val="008674D7"/>
    <w:rsid w:val="00871B4B"/>
    <w:rsid w:val="00872AF0"/>
    <w:rsid w:val="008822AC"/>
    <w:rsid w:val="008840EF"/>
    <w:rsid w:val="00884AE2"/>
    <w:rsid w:val="0088546F"/>
    <w:rsid w:val="00885D89"/>
    <w:rsid w:val="00886F7F"/>
    <w:rsid w:val="0088763D"/>
    <w:rsid w:val="00887719"/>
    <w:rsid w:val="00890205"/>
    <w:rsid w:val="0089043A"/>
    <w:rsid w:val="0089102E"/>
    <w:rsid w:val="008923AC"/>
    <w:rsid w:val="008945E7"/>
    <w:rsid w:val="008957F4"/>
    <w:rsid w:val="008968D9"/>
    <w:rsid w:val="00897FC2"/>
    <w:rsid w:val="008A1681"/>
    <w:rsid w:val="008A228D"/>
    <w:rsid w:val="008A3C48"/>
    <w:rsid w:val="008A4142"/>
    <w:rsid w:val="008A5F4B"/>
    <w:rsid w:val="008A772F"/>
    <w:rsid w:val="008B1305"/>
    <w:rsid w:val="008B1821"/>
    <w:rsid w:val="008B3294"/>
    <w:rsid w:val="008B3F27"/>
    <w:rsid w:val="008B4CBF"/>
    <w:rsid w:val="008B5179"/>
    <w:rsid w:val="008B56A2"/>
    <w:rsid w:val="008B593C"/>
    <w:rsid w:val="008B6177"/>
    <w:rsid w:val="008B759D"/>
    <w:rsid w:val="008B75C8"/>
    <w:rsid w:val="008B760B"/>
    <w:rsid w:val="008B7CF4"/>
    <w:rsid w:val="008B7EF5"/>
    <w:rsid w:val="008C0B70"/>
    <w:rsid w:val="008C157B"/>
    <w:rsid w:val="008C1E93"/>
    <w:rsid w:val="008C1F9E"/>
    <w:rsid w:val="008C3BD7"/>
    <w:rsid w:val="008C63C0"/>
    <w:rsid w:val="008C7D99"/>
    <w:rsid w:val="008D0138"/>
    <w:rsid w:val="008D056F"/>
    <w:rsid w:val="008D15C0"/>
    <w:rsid w:val="008D1867"/>
    <w:rsid w:val="008D33D9"/>
    <w:rsid w:val="008D36D8"/>
    <w:rsid w:val="008D41F5"/>
    <w:rsid w:val="008D64F6"/>
    <w:rsid w:val="008D6B7C"/>
    <w:rsid w:val="008D75C8"/>
    <w:rsid w:val="008D7CB7"/>
    <w:rsid w:val="008E04F6"/>
    <w:rsid w:val="008E0626"/>
    <w:rsid w:val="008E3F63"/>
    <w:rsid w:val="008E4083"/>
    <w:rsid w:val="008E4354"/>
    <w:rsid w:val="008E581F"/>
    <w:rsid w:val="008E5FEB"/>
    <w:rsid w:val="008E71C0"/>
    <w:rsid w:val="008F0964"/>
    <w:rsid w:val="008F267B"/>
    <w:rsid w:val="008F385F"/>
    <w:rsid w:val="008F6D92"/>
    <w:rsid w:val="008F7791"/>
    <w:rsid w:val="00901076"/>
    <w:rsid w:val="009011B3"/>
    <w:rsid w:val="00904522"/>
    <w:rsid w:val="009047D3"/>
    <w:rsid w:val="0090576F"/>
    <w:rsid w:val="00906A1A"/>
    <w:rsid w:val="00912497"/>
    <w:rsid w:val="00912D7D"/>
    <w:rsid w:val="00913DE2"/>
    <w:rsid w:val="00914301"/>
    <w:rsid w:val="00914FE8"/>
    <w:rsid w:val="009164E4"/>
    <w:rsid w:val="009166C6"/>
    <w:rsid w:val="00916776"/>
    <w:rsid w:val="009222C5"/>
    <w:rsid w:val="00922B9F"/>
    <w:rsid w:val="00923018"/>
    <w:rsid w:val="00924B59"/>
    <w:rsid w:val="00926174"/>
    <w:rsid w:val="00926461"/>
    <w:rsid w:val="009266D6"/>
    <w:rsid w:val="00926747"/>
    <w:rsid w:val="00926A64"/>
    <w:rsid w:val="00927062"/>
    <w:rsid w:val="009270BC"/>
    <w:rsid w:val="009272F1"/>
    <w:rsid w:val="00927761"/>
    <w:rsid w:val="00932ABE"/>
    <w:rsid w:val="00932F1D"/>
    <w:rsid w:val="009351CF"/>
    <w:rsid w:val="00936A4F"/>
    <w:rsid w:val="00936B27"/>
    <w:rsid w:val="00936B7F"/>
    <w:rsid w:val="009403FE"/>
    <w:rsid w:val="00945251"/>
    <w:rsid w:val="009455D4"/>
    <w:rsid w:val="009457AC"/>
    <w:rsid w:val="00945DF1"/>
    <w:rsid w:val="009474A3"/>
    <w:rsid w:val="00947DE1"/>
    <w:rsid w:val="00950DE8"/>
    <w:rsid w:val="009533C8"/>
    <w:rsid w:val="009555C8"/>
    <w:rsid w:val="009559D7"/>
    <w:rsid w:val="00956A39"/>
    <w:rsid w:val="00956BDE"/>
    <w:rsid w:val="00961A90"/>
    <w:rsid w:val="00964844"/>
    <w:rsid w:val="00964DB3"/>
    <w:rsid w:val="009669B1"/>
    <w:rsid w:val="00970251"/>
    <w:rsid w:val="00970AE0"/>
    <w:rsid w:val="00971991"/>
    <w:rsid w:val="00971FDD"/>
    <w:rsid w:val="00973562"/>
    <w:rsid w:val="00975949"/>
    <w:rsid w:val="00975E97"/>
    <w:rsid w:val="009760C0"/>
    <w:rsid w:val="0097641B"/>
    <w:rsid w:val="0097715A"/>
    <w:rsid w:val="00977BFF"/>
    <w:rsid w:val="00980A01"/>
    <w:rsid w:val="00982A51"/>
    <w:rsid w:val="00982EDE"/>
    <w:rsid w:val="00983BB6"/>
    <w:rsid w:val="009855A9"/>
    <w:rsid w:val="009855E6"/>
    <w:rsid w:val="00985C3F"/>
    <w:rsid w:val="00993B7D"/>
    <w:rsid w:val="00994CEC"/>
    <w:rsid w:val="00995D00"/>
    <w:rsid w:val="009967D7"/>
    <w:rsid w:val="0099681C"/>
    <w:rsid w:val="00996CEF"/>
    <w:rsid w:val="00996D7B"/>
    <w:rsid w:val="009A0057"/>
    <w:rsid w:val="009A0642"/>
    <w:rsid w:val="009A08DA"/>
    <w:rsid w:val="009A3479"/>
    <w:rsid w:val="009A44B1"/>
    <w:rsid w:val="009A4EE3"/>
    <w:rsid w:val="009A7AD0"/>
    <w:rsid w:val="009A7DD0"/>
    <w:rsid w:val="009B0409"/>
    <w:rsid w:val="009B16D5"/>
    <w:rsid w:val="009B3F6F"/>
    <w:rsid w:val="009B4784"/>
    <w:rsid w:val="009C246B"/>
    <w:rsid w:val="009D1FD5"/>
    <w:rsid w:val="009D2CD8"/>
    <w:rsid w:val="009D57B0"/>
    <w:rsid w:val="009D6282"/>
    <w:rsid w:val="009D69F2"/>
    <w:rsid w:val="009D6B98"/>
    <w:rsid w:val="009D6FE7"/>
    <w:rsid w:val="009D742E"/>
    <w:rsid w:val="009E1EDA"/>
    <w:rsid w:val="009E20AB"/>
    <w:rsid w:val="009E232E"/>
    <w:rsid w:val="009E3DCD"/>
    <w:rsid w:val="009E4AC4"/>
    <w:rsid w:val="009E57FB"/>
    <w:rsid w:val="009E5B85"/>
    <w:rsid w:val="009E7A79"/>
    <w:rsid w:val="009E7CD6"/>
    <w:rsid w:val="009F0FAA"/>
    <w:rsid w:val="009F14F6"/>
    <w:rsid w:val="009F1C1C"/>
    <w:rsid w:val="009F3328"/>
    <w:rsid w:val="009F3678"/>
    <w:rsid w:val="009F3E53"/>
    <w:rsid w:val="009F447D"/>
    <w:rsid w:val="009F552A"/>
    <w:rsid w:val="009F5863"/>
    <w:rsid w:val="009F5951"/>
    <w:rsid w:val="00A015E9"/>
    <w:rsid w:val="00A01773"/>
    <w:rsid w:val="00A06387"/>
    <w:rsid w:val="00A07775"/>
    <w:rsid w:val="00A077EE"/>
    <w:rsid w:val="00A078D0"/>
    <w:rsid w:val="00A1055D"/>
    <w:rsid w:val="00A11131"/>
    <w:rsid w:val="00A12AB8"/>
    <w:rsid w:val="00A13225"/>
    <w:rsid w:val="00A13D5A"/>
    <w:rsid w:val="00A146E3"/>
    <w:rsid w:val="00A16D8A"/>
    <w:rsid w:val="00A17753"/>
    <w:rsid w:val="00A20AD1"/>
    <w:rsid w:val="00A2188A"/>
    <w:rsid w:val="00A22E0F"/>
    <w:rsid w:val="00A232B3"/>
    <w:rsid w:val="00A25DD5"/>
    <w:rsid w:val="00A26066"/>
    <w:rsid w:val="00A26548"/>
    <w:rsid w:val="00A26DC6"/>
    <w:rsid w:val="00A302FB"/>
    <w:rsid w:val="00A31E53"/>
    <w:rsid w:val="00A31F57"/>
    <w:rsid w:val="00A3307B"/>
    <w:rsid w:val="00A335CC"/>
    <w:rsid w:val="00A338AE"/>
    <w:rsid w:val="00A3529E"/>
    <w:rsid w:val="00A353D8"/>
    <w:rsid w:val="00A362FE"/>
    <w:rsid w:val="00A37DFE"/>
    <w:rsid w:val="00A40371"/>
    <w:rsid w:val="00A4092F"/>
    <w:rsid w:val="00A4135E"/>
    <w:rsid w:val="00A41983"/>
    <w:rsid w:val="00A421A2"/>
    <w:rsid w:val="00A426E4"/>
    <w:rsid w:val="00A441B8"/>
    <w:rsid w:val="00A44E4F"/>
    <w:rsid w:val="00A45F2D"/>
    <w:rsid w:val="00A47DC9"/>
    <w:rsid w:val="00A50299"/>
    <w:rsid w:val="00A50C35"/>
    <w:rsid w:val="00A50EE3"/>
    <w:rsid w:val="00A510B7"/>
    <w:rsid w:val="00A5151D"/>
    <w:rsid w:val="00A51745"/>
    <w:rsid w:val="00A51CF2"/>
    <w:rsid w:val="00A52137"/>
    <w:rsid w:val="00A534E3"/>
    <w:rsid w:val="00A54341"/>
    <w:rsid w:val="00A54568"/>
    <w:rsid w:val="00A55042"/>
    <w:rsid w:val="00A61931"/>
    <w:rsid w:val="00A63885"/>
    <w:rsid w:val="00A638EA"/>
    <w:rsid w:val="00A670D4"/>
    <w:rsid w:val="00A6754B"/>
    <w:rsid w:val="00A67856"/>
    <w:rsid w:val="00A71022"/>
    <w:rsid w:val="00A71170"/>
    <w:rsid w:val="00A71B96"/>
    <w:rsid w:val="00A725E1"/>
    <w:rsid w:val="00A72864"/>
    <w:rsid w:val="00A7313C"/>
    <w:rsid w:val="00A75FD9"/>
    <w:rsid w:val="00A7632E"/>
    <w:rsid w:val="00A7692A"/>
    <w:rsid w:val="00A76AFE"/>
    <w:rsid w:val="00A807AC"/>
    <w:rsid w:val="00A809D0"/>
    <w:rsid w:val="00A80FF1"/>
    <w:rsid w:val="00A81675"/>
    <w:rsid w:val="00A81834"/>
    <w:rsid w:val="00A81AAC"/>
    <w:rsid w:val="00A82278"/>
    <w:rsid w:val="00A858CF"/>
    <w:rsid w:val="00A85B70"/>
    <w:rsid w:val="00A86B78"/>
    <w:rsid w:val="00A86E48"/>
    <w:rsid w:val="00A8771B"/>
    <w:rsid w:val="00A902ED"/>
    <w:rsid w:val="00A90B0E"/>
    <w:rsid w:val="00A91835"/>
    <w:rsid w:val="00A91A11"/>
    <w:rsid w:val="00A91FD9"/>
    <w:rsid w:val="00A93788"/>
    <w:rsid w:val="00A947FC"/>
    <w:rsid w:val="00A94805"/>
    <w:rsid w:val="00A95DD8"/>
    <w:rsid w:val="00A962BE"/>
    <w:rsid w:val="00A979CB"/>
    <w:rsid w:val="00AA0E04"/>
    <w:rsid w:val="00AA2436"/>
    <w:rsid w:val="00AA24DA"/>
    <w:rsid w:val="00AA4AEA"/>
    <w:rsid w:val="00AA562C"/>
    <w:rsid w:val="00AA68FB"/>
    <w:rsid w:val="00AA6ED9"/>
    <w:rsid w:val="00AB0F3C"/>
    <w:rsid w:val="00AB2600"/>
    <w:rsid w:val="00AB2785"/>
    <w:rsid w:val="00AB34B7"/>
    <w:rsid w:val="00AB47D8"/>
    <w:rsid w:val="00AB53CC"/>
    <w:rsid w:val="00AB7F4D"/>
    <w:rsid w:val="00AC3042"/>
    <w:rsid w:val="00AC3A52"/>
    <w:rsid w:val="00AC3D51"/>
    <w:rsid w:val="00AD041F"/>
    <w:rsid w:val="00AD454C"/>
    <w:rsid w:val="00AD4CB3"/>
    <w:rsid w:val="00AD51F2"/>
    <w:rsid w:val="00AD5B3C"/>
    <w:rsid w:val="00AD6B97"/>
    <w:rsid w:val="00AE0015"/>
    <w:rsid w:val="00AE06E8"/>
    <w:rsid w:val="00AE1A20"/>
    <w:rsid w:val="00AE2455"/>
    <w:rsid w:val="00AE2637"/>
    <w:rsid w:val="00AE2666"/>
    <w:rsid w:val="00AE38AC"/>
    <w:rsid w:val="00AE3F7D"/>
    <w:rsid w:val="00AE5FA3"/>
    <w:rsid w:val="00AF162F"/>
    <w:rsid w:val="00AF22AD"/>
    <w:rsid w:val="00AF2C34"/>
    <w:rsid w:val="00AF4B07"/>
    <w:rsid w:val="00AF4F77"/>
    <w:rsid w:val="00AF5205"/>
    <w:rsid w:val="00AF5BD2"/>
    <w:rsid w:val="00B04715"/>
    <w:rsid w:val="00B05D7E"/>
    <w:rsid w:val="00B06A7B"/>
    <w:rsid w:val="00B06A88"/>
    <w:rsid w:val="00B104DA"/>
    <w:rsid w:val="00B11375"/>
    <w:rsid w:val="00B130D8"/>
    <w:rsid w:val="00B1703E"/>
    <w:rsid w:val="00B20024"/>
    <w:rsid w:val="00B20384"/>
    <w:rsid w:val="00B20645"/>
    <w:rsid w:val="00B211D3"/>
    <w:rsid w:val="00B2274D"/>
    <w:rsid w:val="00B23338"/>
    <w:rsid w:val="00B23483"/>
    <w:rsid w:val="00B23508"/>
    <w:rsid w:val="00B24D2B"/>
    <w:rsid w:val="00B25AAB"/>
    <w:rsid w:val="00B30383"/>
    <w:rsid w:val="00B3196E"/>
    <w:rsid w:val="00B3234C"/>
    <w:rsid w:val="00B3647C"/>
    <w:rsid w:val="00B369A1"/>
    <w:rsid w:val="00B37FFB"/>
    <w:rsid w:val="00B40DBC"/>
    <w:rsid w:val="00B40E6B"/>
    <w:rsid w:val="00B410AF"/>
    <w:rsid w:val="00B4145F"/>
    <w:rsid w:val="00B42ACA"/>
    <w:rsid w:val="00B44959"/>
    <w:rsid w:val="00B45888"/>
    <w:rsid w:val="00B45982"/>
    <w:rsid w:val="00B46FCC"/>
    <w:rsid w:val="00B513C1"/>
    <w:rsid w:val="00B52212"/>
    <w:rsid w:val="00B53A31"/>
    <w:rsid w:val="00B5547F"/>
    <w:rsid w:val="00B55AD8"/>
    <w:rsid w:val="00B56ADB"/>
    <w:rsid w:val="00B57130"/>
    <w:rsid w:val="00B60D24"/>
    <w:rsid w:val="00B6138B"/>
    <w:rsid w:val="00B614F4"/>
    <w:rsid w:val="00B6213F"/>
    <w:rsid w:val="00B62235"/>
    <w:rsid w:val="00B62C17"/>
    <w:rsid w:val="00B64B06"/>
    <w:rsid w:val="00B657DE"/>
    <w:rsid w:val="00B70F4C"/>
    <w:rsid w:val="00B71326"/>
    <w:rsid w:val="00B73361"/>
    <w:rsid w:val="00B73ACB"/>
    <w:rsid w:val="00B7419D"/>
    <w:rsid w:val="00B756AF"/>
    <w:rsid w:val="00B763C7"/>
    <w:rsid w:val="00B803D9"/>
    <w:rsid w:val="00B8159C"/>
    <w:rsid w:val="00B816D2"/>
    <w:rsid w:val="00B8596C"/>
    <w:rsid w:val="00B8633E"/>
    <w:rsid w:val="00B921A8"/>
    <w:rsid w:val="00B940E1"/>
    <w:rsid w:val="00B96B81"/>
    <w:rsid w:val="00BA0956"/>
    <w:rsid w:val="00BA0BDB"/>
    <w:rsid w:val="00BA25A1"/>
    <w:rsid w:val="00BA3121"/>
    <w:rsid w:val="00BA7698"/>
    <w:rsid w:val="00BA76DA"/>
    <w:rsid w:val="00BA78BA"/>
    <w:rsid w:val="00BA7D5D"/>
    <w:rsid w:val="00BB15CE"/>
    <w:rsid w:val="00BB1FA0"/>
    <w:rsid w:val="00BB39C8"/>
    <w:rsid w:val="00BB5D8C"/>
    <w:rsid w:val="00BB6A84"/>
    <w:rsid w:val="00BB7CF7"/>
    <w:rsid w:val="00BC002F"/>
    <w:rsid w:val="00BC00C7"/>
    <w:rsid w:val="00BC068D"/>
    <w:rsid w:val="00BC2AB0"/>
    <w:rsid w:val="00BC3630"/>
    <w:rsid w:val="00BC4D89"/>
    <w:rsid w:val="00BC5C49"/>
    <w:rsid w:val="00BC6441"/>
    <w:rsid w:val="00BC6575"/>
    <w:rsid w:val="00BC76CA"/>
    <w:rsid w:val="00BD18D9"/>
    <w:rsid w:val="00BD2BA3"/>
    <w:rsid w:val="00BD33F6"/>
    <w:rsid w:val="00BD5A64"/>
    <w:rsid w:val="00BD7447"/>
    <w:rsid w:val="00BE0383"/>
    <w:rsid w:val="00BE05A1"/>
    <w:rsid w:val="00BE15D7"/>
    <w:rsid w:val="00BE21FB"/>
    <w:rsid w:val="00BE2C1F"/>
    <w:rsid w:val="00BE2D09"/>
    <w:rsid w:val="00BE4F4D"/>
    <w:rsid w:val="00BE53FC"/>
    <w:rsid w:val="00BE58DB"/>
    <w:rsid w:val="00BF07E8"/>
    <w:rsid w:val="00BF0954"/>
    <w:rsid w:val="00BF26A9"/>
    <w:rsid w:val="00BF2E1D"/>
    <w:rsid w:val="00BF3B59"/>
    <w:rsid w:val="00BF5313"/>
    <w:rsid w:val="00BF79BF"/>
    <w:rsid w:val="00C002FF"/>
    <w:rsid w:val="00C01F5A"/>
    <w:rsid w:val="00C042FB"/>
    <w:rsid w:val="00C06020"/>
    <w:rsid w:val="00C06611"/>
    <w:rsid w:val="00C105F4"/>
    <w:rsid w:val="00C1192A"/>
    <w:rsid w:val="00C11A2A"/>
    <w:rsid w:val="00C1336D"/>
    <w:rsid w:val="00C13FCD"/>
    <w:rsid w:val="00C15283"/>
    <w:rsid w:val="00C15D46"/>
    <w:rsid w:val="00C1665C"/>
    <w:rsid w:val="00C17DE9"/>
    <w:rsid w:val="00C20CC6"/>
    <w:rsid w:val="00C242C3"/>
    <w:rsid w:val="00C2469D"/>
    <w:rsid w:val="00C24BBF"/>
    <w:rsid w:val="00C2547D"/>
    <w:rsid w:val="00C25AE0"/>
    <w:rsid w:val="00C25B90"/>
    <w:rsid w:val="00C25B91"/>
    <w:rsid w:val="00C26626"/>
    <w:rsid w:val="00C26D39"/>
    <w:rsid w:val="00C31187"/>
    <w:rsid w:val="00C31511"/>
    <w:rsid w:val="00C31E1D"/>
    <w:rsid w:val="00C35364"/>
    <w:rsid w:val="00C359EA"/>
    <w:rsid w:val="00C361CD"/>
    <w:rsid w:val="00C36917"/>
    <w:rsid w:val="00C404F7"/>
    <w:rsid w:val="00C4082C"/>
    <w:rsid w:val="00C41AFD"/>
    <w:rsid w:val="00C43B2D"/>
    <w:rsid w:val="00C43FDB"/>
    <w:rsid w:val="00C4461F"/>
    <w:rsid w:val="00C44DB1"/>
    <w:rsid w:val="00C45A69"/>
    <w:rsid w:val="00C4623B"/>
    <w:rsid w:val="00C475F1"/>
    <w:rsid w:val="00C50716"/>
    <w:rsid w:val="00C52795"/>
    <w:rsid w:val="00C547D1"/>
    <w:rsid w:val="00C55AE9"/>
    <w:rsid w:val="00C55D69"/>
    <w:rsid w:val="00C55ED5"/>
    <w:rsid w:val="00C56CC1"/>
    <w:rsid w:val="00C576F3"/>
    <w:rsid w:val="00C577A7"/>
    <w:rsid w:val="00C61EA8"/>
    <w:rsid w:val="00C62063"/>
    <w:rsid w:val="00C622F8"/>
    <w:rsid w:val="00C624D6"/>
    <w:rsid w:val="00C6260A"/>
    <w:rsid w:val="00C62F08"/>
    <w:rsid w:val="00C63EEE"/>
    <w:rsid w:val="00C64525"/>
    <w:rsid w:val="00C70855"/>
    <w:rsid w:val="00C71C7D"/>
    <w:rsid w:val="00C72821"/>
    <w:rsid w:val="00C73DF2"/>
    <w:rsid w:val="00C764F4"/>
    <w:rsid w:val="00C76A49"/>
    <w:rsid w:val="00C773E4"/>
    <w:rsid w:val="00C813A5"/>
    <w:rsid w:val="00C8246E"/>
    <w:rsid w:val="00C82A9D"/>
    <w:rsid w:val="00C83F12"/>
    <w:rsid w:val="00C84141"/>
    <w:rsid w:val="00C850F0"/>
    <w:rsid w:val="00C85A6B"/>
    <w:rsid w:val="00C85D95"/>
    <w:rsid w:val="00C85DCC"/>
    <w:rsid w:val="00C85E43"/>
    <w:rsid w:val="00C86A41"/>
    <w:rsid w:val="00C87416"/>
    <w:rsid w:val="00C91230"/>
    <w:rsid w:val="00C9249D"/>
    <w:rsid w:val="00C94AAC"/>
    <w:rsid w:val="00C963E6"/>
    <w:rsid w:val="00CA2AAF"/>
    <w:rsid w:val="00CA6E93"/>
    <w:rsid w:val="00CA7B00"/>
    <w:rsid w:val="00CB1030"/>
    <w:rsid w:val="00CB1879"/>
    <w:rsid w:val="00CB1884"/>
    <w:rsid w:val="00CB2103"/>
    <w:rsid w:val="00CB2B06"/>
    <w:rsid w:val="00CB2D91"/>
    <w:rsid w:val="00CB3BC5"/>
    <w:rsid w:val="00CB417C"/>
    <w:rsid w:val="00CB4EAF"/>
    <w:rsid w:val="00CB51F7"/>
    <w:rsid w:val="00CB524C"/>
    <w:rsid w:val="00CB5ABF"/>
    <w:rsid w:val="00CC1C1D"/>
    <w:rsid w:val="00CC335F"/>
    <w:rsid w:val="00CC473A"/>
    <w:rsid w:val="00CC614E"/>
    <w:rsid w:val="00CD0A15"/>
    <w:rsid w:val="00CD1177"/>
    <w:rsid w:val="00CD1CF6"/>
    <w:rsid w:val="00CD24F7"/>
    <w:rsid w:val="00CD4CD7"/>
    <w:rsid w:val="00CD6DD2"/>
    <w:rsid w:val="00CE13F3"/>
    <w:rsid w:val="00CE5D4D"/>
    <w:rsid w:val="00CF039F"/>
    <w:rsid w:val="00CF5FC3"/>
    <w:rsid w:val="00CF64A6"/>
    <w:rsid w:val="00CF7961"/>
    <w:rsid w:val="00D010AF"/>
    <w:rsid w:val="00D01289"/>
    <w:rsid w:val="00D0182D"/>
    <w:rsid w:val="00D03021"/>
    <w:rsid w:val="00D03746"/>
    <w:rsid w:val="00D04BF9"/>
    <w:rsid w:val="00D050C7"/>
    <w:rsid w:val="00D06ED8"/>
    <w:rsid w:val="00D10717"/>
    <w:rsid w:val="00D110BF"/>
    <w:rsid w:val="00D11610"/>
    <w:rsid w:val="00D11A05"/>
    <w:rsid w:val="00D128C8"/>
    <w:rsid w:val="00D14999"/>
    <w:rsid w:val="00D14E50"/>
    <w:rsid w:val="00D14EA1"/>
    <w:rsid w:val="00D156A1"/>
    <w:rsid w:val="00D16079"/>
    <w:rsid w:val="00D17114"/>
    <w:rsid w:val="00D1748F"/>
    <w:rsid w:val="00D175FE"/>
    <w:rsid w:val="00D208EA"/>
    <w:rsid w:val="00D21DDF"/>
    <w:rsid w:val="00D22726"/>
    <w:rsid w:val="00D22BA7"/>
    <w:rsid w:val="00D23274"/>
    <w:rsid w:val="00D24883"/>
    <w:rsid w:val="00D24891"/>
    <w:rsid w:val="00D25F76"/>
    <w:rsid w:val="00D27134"/>
    <w:rsid w:val="00D3092E"/>
    <w:rsid w:val="00D3161F"/>
    <w:rsid w:val="00D3229D"/>
    <w:rsid w:val="00D322E5"/>
    <w:rsid w:val="00D32990"/>
    <w:rsid w:val="00D32EE9"/>
    <w:rsid w:val="00D33871"/>
    <w:rsid w:val="00D346EF"/>
    <w:rsid w:val="00D34963"/>
    <w:rsid w:val="00D34ACD"/>
    <w:rsid w:val="00D35060"/>
    <w:rsid w:val="00D3638D"/>
    <w:rsid w:val="00D37D10"/>
    <w:rsid w:val="00D4239F"/>
    <w:rsid w:val="00D43965"/>
    <w:rsid w:val="00D441B9"/>
    <w:rsid w:val="00D446B7"/>
    <w:rsid w:val="00D4479E"/>
    <w:rsid w:val="00D46C3B"/>
    <w:rsid w:val="00D46DAA"/>
    <w:rsid w:val="00D500E3"/>
    <w:rsid w:val="00D5017E"/>
    <w:rsid w:val="00D51F77"/>
    <w:rsid w:val="00D55538"/>
    <w:rsid w:val="00D555B6"/>
    <w:rsid w:val="00D56484"/>
    <w:rsid w:val="00D569FA"/>
    <w:rsid w:val="00D6027F"/>
    <w:rsid w:val="00D60B53"/>
    <w:rsid w:val="00D622EC"/>
    <w:rsid w:val="00D639C7"/>
    <w:rsid w:val="00D63DF3"/>
    <w:rsid w:val="00D65807"/>
    <w:rsid w:val="00D66CEB"/>
    <w:rsid w:val="00D6700B"/>
    <w:rsid w:val="00D670AE"/>
    <w:rsid w:val="00D67153"/>
    <w:rsid w:val="00D67F16"/>
    <w:rsid w:val="00D711EE"/>
    <w:rsid w:val="00D71249"/>
    <w:rsid w:val="00D72AF9"/>
    <w:rsid w:val="00D74265"/>
    <w:rsid w:val="00D75215"/>
    <w:rsid w:val="00D755B1"/>
    <w:rsid w:val="00D75F17"/>
    <w:rsid w:val="00D75F24"/>
    <w:rsid w:val="00D77364"/>
    <w:rsid w:val="00D80156"/>
    <w:rsid w:val="00D80FB7"/>
    <w:rsid w:val="00D834F8"/>
    <w:rsid w:val="00D84160"/>
    <w:rsid w:val="00D84B11"/>
    <w:rsid w:val="00D851DE"/>
    <w:rsid w:val="00D8563E"/>
    <w:rsid w:val="00D86D71"/>
    <w:rsid w:val="00D91FEE"/>
    <w:rsid w:val="00D95163"/>
    <w:rsid w:val="00D95F01"/>
    <w:rsid w:val="00D977A6"/>
    <w:rsid w:val="00DA0AFD"/>
    <w:rsid w:val="00DA11D4"/>
    <w:rsid w:val="00DA1605"/>
    <w:rsid w:val="00DA22DA"/>
    <w:rsid w:val="00DA2635"/>
    <w:rsid w:val="00DA29A8"/>
    <w:rsid w:val="00DA4220"/>
    <w:rsid w:val="00DA52C0"/>
    <w:rsid w:val="00DB0C71"/>
    <w:rsid w:val="00DB1128"/>
    <w:rsid w:val="00DB1C8C"/>
    <w:rsid w:val="00DB1D9B"/>
    <w:rsid w:val="00DB2334"/>
    <w:rsid w:val="00DB448E"/>
    <w:rsid w:val="00DB7AD3"/>
    <w:rsid w:val="00DC2343"/>
    <w:rsid w:val="00DC25BE"/>
    <w:rsid w:val="00DC2921"/>
    <w:rsid w:val="00DC34DD"/>
    <w:rsid w:val="00DC4490"/>
    <w:rsid w:val="00DC4F69"/>
    <w:rsid w:val="00DC7957"/>
    <w:rsid w:val="00DD0E07"/>
    <w:rsid w:val="00DD3206"/>
    <w:rsid w:val="00DD4EC3"/>
    <w:rsid w:val="00DD7AC5"/>
    <w:rsid w:val="00DD7DFF"/>
    <w:rsid w:val="00DE03AF"/>
    <w:rsid w:val="00DE1EA5"/>
    <w:rsid w:val="00DE27E8"/>
    <w:rsid w:val="00DE2C49"/>
    <w:rsid w:val="00DE3E19"/>
    <w:rsid w:val="00DE451C"/>
    <w:rsid w:val="00DE6276"/>
    <w:rsid w:val="00DE6C75"/>
    <w:rsid w:val="00DF18ED"/>
    <w:rsid w:val="00DF19EB"/>
    <w:rsid w:val="00DF31DA"/>
    <w:rsid w:val="00DF3322"/>
    <w:rsid w:val="00DF4FA3"/>
    <w:rsid w:val="00DF5A5B"/>
    <w:rsid w:val="00DF6F71"/>
    <w:rsid w:val="00DF7504"/>
    <w:rsid w:val="00DF7924"/>
    <w:rsid w:val="00E00553"/>
    <w:rsid w:val="00E00DC1"/>
    <w:rsid w:val="00E014E4"/>
    <w:rsid w:val="00E02AB2"/>
    <w:rsid w:val="00E02F50"/>
    <w:rsid w:val="00E03338"/>
    <w:rsid w:val="00E05100"/>
    <w:rsid w:val="00E05112"/>
    <w:rsid w:val="00E0638B"/>
    <w:rsid w:val="00E0670C"/>
    <w:rsid w:val="00E0717B"/>
    <w:rsid w:val="00E07A93"/>
    <w:rsid w:val="00E07B9D"/>
    <w:rsid w:val="00E10472"/>
    <w:rsid w:val="00E11FE7"/>
    <w:rsid w:val="00E12B46"/>
    <w:rsid w:val="00E146F9"/>
    <w:rsid w:val="00E14C4D"/>
    <w:rsid w:val="00E16104"/>
    <w:rsid w:val="00E17333"/>
    <w:rsid w:val="00E20BEE"/>
    <w:rsid w:val="00E20F47"/>
    <w:rsid w:val="00E264F2"/>
    <w:rsid w:val="00E26D53"/>
    <w:rsid w:val="00E31209"/>
    <w:rsid w:val="00E31EC9"/>
    <w:rsid w:val="00E32AD3"/>
    <w:rsid w:val="00E32DAA"/>
    <w:rsid w:val="00E3375F"/>
    <w:rsid w:val="00E33773"/>
    <w:rsid w:val="00E34C84"/>
    <w:rsid w:val="00E350A7"/>
    <w:rsid w:val="00E351DC"/>
    <w:rsid w:val="00E364D2"/>
    <w:rsid w:val="00E37A6F"/>
    <w:rsid w:val="00E37E7E"/>
    <w:rsid w:val="00E42E93"/>
    <w:rsid w:val="00E44CB6"/>
    <w:rsid w:val="00E45C5A"/>
    <w:rsid w:val="00E45EC2"/>
    <w:rsid w:val="00E463C5"/>
    <w:rsid w:val="00E4673C"/>
    <w:rsid w:val="00E50125"/>
    <w:rsid w:val="00E51B95"/>
    <w:rsid w:val="00E51E1A"/>
    <w:rsid w:val="00E51FCE"/>
    <w:rsid w:val="00E5347C"/>
    <w:rsid w:val="00E561EF"/>
    <w:rsid w:val="00E57DE4"/>
    <w:rsid w:val="00E60387"/>
    <w:rsid w:val="00E62E14"/>
    <w:rsid w:val="00E64D89"/>
    <w:rsid w:val="00E670AA"/>
    <w:rsid w:val="00E67F08"/>
    <w:rsid w:val="00E705C3"/>
    <w:rsid w:val="00E71430"/>
    <w:rsid w:val="00E7314C"/>
    <w:rsid w:val="00E73BCB"/>
    <w:rsid w:val="00E73EF2"/>
    <w:rsid w:val="00E746C8"/>
    <w:rsid w:val="00E753A9"/>
    <w:rsid w:val="00E7690F"/>
    <w:rsid w:val="00E8174B"/>
    <w:rsid w:val="00E8216B"/>
    <w:rsid w:val="00E83143"/>
    <w:rsid w:val="00E83236"/>
    <w:rsid w:val="00E836AD"/>
    <w:rsid w:val="00E85DD9"/>
    <w:rsid w:val="00E86345"/>
    <w:rsid w:val="00E865AD"/>
    <w:rsid w:val="00E92073"/>
    <w:rsid w:val="00E92AA3"/>
    <w:rsid w:val="00E937EC"/>
    <w:rsid w:val="00E9496C"/>
    <w:rsid w:val="00E95040"/>
    <w:rsid w:val="00E95057"/>
    <w:rsid w:val="00E9543E"/>
    <w:rsid w:val="00E96283"/>
    <w:rsid w:val="00E962FE"/>
    <w:rsid w:val="00E9740C"/>
    <w:rsid w:val="00E974A3"/>
    <w:rsid w:val="00E97FB7"/>
    <w:rsid w:val="00EA11E1"/>
    <w:rsid w:val="00EA2045"/>
    <w:rsid w:val="00EA238A"/>
    <w:rsid w:val="00EA5AA0"/>
    <w:rsid w:val="00EA5B9D"/>
    <w:rsid w:val="00EA671D"/>
    <w:rsid w:val="00EA6B9F"/>
    <w:rsid w:val="00EA79B9"/>
    <w:rsid w:val="00EB083F"/>
    <w:rsid w:val="00EB0E39"/>
    <w:rsid w:val="00EB3682"/>
    <w:rsid w:val="00EB4753"/>
    <w:rsid w:val="00EB501C"/>
    <w:rsid w:val="00EB55FB"/>
    <w:rsid w:val="00EB6B70"/>
    <w:rsid w:val="00EB7C0F"/>
    <w:rsid w:val="00EC025E"/>
    <w:rsid w:val="00EC2508"/>
    <w:rsid w:val="00EC2865"/>
    <w:rsid w:val="00EC329D"/>
    <w:rsid w:val="00EC40FE"/>
    <w:rsid w:val="00EC42BC"/>
    <w:rsid w:val="00EC6B0A"/>
    <w:rsid w:val="00EC77CE"/>
    <w:rsid w:val="00ED1526"/>
    <w:rsid w:val="00ED1B91"/>
    <w:rsid w:val="00ED319A"/>
    <w:rsid w:val="00ED39F2"/>
    <w:rsid w:val="00ED4C0D"/>
    <w:rsid w:val="00ED5647"/>
    <w:rsid w:val="00ED5653"/>
    <w:rsid w:val="00ED6374"/>
    <w:rsid w:val="00EE058C"/>
    <w:rsid w:val="00EE0E50"/>
    <w:rsid w:val="00EE32CB"/>
    <w:rsid w:val="00EE3A87"/>
    <w:rsid w:val="00EE3A94"/>
    <w:rsid w:val="00EE3CAC"/>
    <w:rsid w:val="00EE66F7"/>
    <w:rsid w:val="00EF00B6"/>
    <w:rsid w:val="00EF0ED9"/>
    <w:rsid w:val="00EF1B9C"/>
    <w:rsid w:val="00EF215B"/>
    <w:rsid w:val="00EF23FF"/>
    <w:rsid w:val="00EF297F"/>
    <w:rsid w:val="00EF2F68"/>
    <w:rsid w:val="00EF3C7B"/>
    <w:rsid w:val="00EF4108"/>
    <w:rsid w:val="00EF413A"/>
    <w:rsid w:val="00EF49BF"/>
    <w:rsid w:val="00EF57FD"/>
    <w:rsid w:val="00F00295"/>
    <w:rsid w:val="00F02E0C"/>
    <w:rsid w:val="00F04720"/>
    <w:rsid w:val="00F04972"/>
    <w:rsid w:val="00F06363"/>
    <w:rsid w:val="00F07141"/>
    <w:rsid w:val="00F074E7"/>
    <w:rsid w:val="00F07D5A"/>
    <w:rsid w:val="00F1231C"/>
    <w:rsid w:val="00F12B71"/>
    <w:rsid w:val="00F13289"/>
    <w:rsid w:val="00F158B4"/>
    <w:rsid w:val="00F15B8D"/>
    <w:rsid w:val="00F1632A"/>
    <w:rsid w:val="00F17926"/>
    <w:rsid w:val="00F17A57"/>
    <w:rsid w:val="00F2005D"/>
    <w:rsid w:val="00F201BA"/>
    <w:rsid w:val="00F21163"/>
    <w:rsid w:val="00F21872"/>
    <w:rsid w:val="00F2294C"/>
    <w:rsid w:val="00F22EBC"/>
    <w:rsid w:val="00F255A4"/>
    <w:rsid w:val="00F26479"/>
    <w:rsid w:val="00F3062F"/>
    <w:rsid w:val="00F319A6"/>
    <w:rsid w:val="00F32B94"/>
    <w:rsid w:val="00F3386B"/>
    <w:rsid w:val="00F34FD5"/>
    <w:rsid w:val="00F37D43"/>
    <w:rsid w:val="00F409B3"/>
    <w:rsid w:val="00F41BDF"/>
    <w:rsid w:val="00F43300"/>
    <w:rsid w:val="00F442CA"/>
    <w:rsid w:val="00F454BC"/>
    <w:rsid w:val="00F46010"/>
    <w:rsid w:val="00F46501"/>
    <w:rsid w:val="00F46F20"/>
    <w:rsid w:val="00F47D0C"/>
    <w:rsid w:val="00F50ACF"/>
    <w:rsid w:val="00F52E0B"/>
    <w:rsid w:val="00F53833"/>
    <w:rsid w:val="00F53D4C"/>
    <w:rsid w:val="00F54F9E"/>
    <w:rsid w:val="00F5571A"/>
    <w:rsid w:val="00F5619F"/>
    <w:rsid w:val="00F629DB"/>
    <w:rsid w:val="00F641A6"/>
    <w:rsid w:val="00F65987"/>
    <w:rsid w:val="00F6639B"/>
    <w:rsid w:val="00F66FCB"/>
    <w:rsid w:val="00F700CC"/>
    <w:rsid w:val="00F70D35"/>
    <w:rsid w:val="00F70E50"/>
    <w:rsid w:val="00F71977"/>
    <w:rsid w:val="00F73B21"/>
    <w:rsid w:val="00F80DC1"/>
    <w:rsid w:val="00F827FA"/>
    <w:rsid w:val="00F828A6"/>
    <w:rsid w:val="00F833A9"/>
    <w:rsid w:val="00F8402D"/>
    <w:rsid w:val="00F847A8"/>
    <w:rsid w:val="00F857C2"/>
    <w:rsid w:val="00F85B30"/>
    <w:rsid w:val="00F85C5E"/>
    <w:rsid w:val="00F87551"/>
    <w:rsid w:val="00F907BA"/>
    <w:rsid w:val="00F90A25"/>
    <w:rsid w:val="00F90D3D"/>
    <w:rsid w:val="00F91483"/>
    <w:rsid w:val="00F9175C"/>
    <w:rsid w:val="00F92CB7"/>
    <w:rsid w:val="00F937AF"/>
    <w:rsid w:val="00F94C5F"/>
    <w:rsid w:val="00FA0699"/>
    <w:rsid w:val="00FA1106"/>
    <w:rsid w:val="00FA1C67"/>
    <w:rsid w:val="00FA1EB2"/>
    <w:rsid w:val="00FA1F55"/>
    <w:rsid w:val="00FA3428"/>
    <w:rsid w:val="00FA3748"/>
    <w:rsid w:val="00FA3A90"/>
    <w:rsid w:val="00FA3AEF"/>
    <w:rsid w:val="00FA3B2D"/>
    <w:rsid w:val="00FA706A"/>
    <w:rsid w:val="00FA72C4"/>
    <w:rsid w:val="00FA78B9"/>
    <w:rsid w:val="00FB081F"/>
    <w:rsid w:val="00FB09E1"/>
    <w:rsid w:val="00FB1014"/>
    <w:rsid w:val="00FB12FB"/>
    <w:rsid w:val="00FB1880"/>
    <w:rsid w:val="00FB1A3E"/>
    <w:rsid w:val="00FB2113"/>
    <w:rsid w:val="00FB3232"/>
    <w:rsid w:val="00FB3575"/>
    <w:rsid w:val="00FB45B7"/>
    <w:rsid w:val="00FB48EA"/>
    <w:rsid w:val="00FB5611"/>
    <w:rsid w:val="00FB686B"/>
    <w:rsid w:val="00FB75C5"/>
    <w:rsid w:val="00FB77F1"/>
    <w:rsid w:val="00FC1368"/>
    <w:rsid w:val="00FC234F"/>
    <w:rsid w:val="00FC2791"/>
    <w:rsid w:val="00FC5725"/>
    <w:rsid w:val="00FC59D1"/>
    <w:rsid w:val="00FC5D1D"/>
    <w:rsid w:val="00FC6F03"/>
    <w:rsid w:val="00FC719F"/>
    <w:rsid w:val="00FD1965"/>
    <w:rsid w:val="00FD1F4A"/>
    <w:rsid w:val="00FD2502"/>
    <w:rsid w:val="00FD2A28"/>
    <w:rsid w:val="00FD336B"/>
    <w:rsid w:val="00FD540C"/>
    <w:rsid w:val="00FD5681"/>
    <w:rsid w:val="00FD5F23"/>
    <w:rsid w:val="00FD6B17"/>
    <w:rsid w:val="00FE03BB"/>
    <w:rsid w:val="00FE06D2"/>
    <w:rsid w:val="00FE08D9"/>
    <w:rsid w:val="00FE2EBA"/>
    <w:rsid w:val="00FE4802"/>
    <w:rsid w:val="00FF02BA"/>
    <w:rsid w:val="00FF1144"/>
    <w:rsid w:val="00FF2A71"/>
    <w:rsid w:val="00FF3E2E"/>
    <w:rsid w:val="00FF51FD"/>
    <w:rsid w:val="00FF6720"/>
    <w:rsid w:val="00FF6767"/>
    <w:rsid w:val="00FF6BF0"/>
    <w:rsid w:val="00FF6CDC"/>
    <w:rsid w:val="00FF7BF1"/>
    <w:rsid w:val="00FF7E4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qFormat/>
    <w:rsid w:val="00F66FCB"/>
    <w:pPr>
      <w:keepNext/>
      <w:spacing w:before="240" w:after="60"/>
      <w:outlineLvl w:val="0"/>
    </w:pPr>
    <w:rPr>
      <w:rFonts w:ascii="Arial" w:hAnsi="Arial" w:cs="Arial"/>
      <w:b/>
      <w:bCs/>
      <w:kern w:val="32"/>
      <w:sz w:val="32"/>
      <w:szCs w:val="32"/>
    </w:rPr>
  </w:style>
  <w:style w:type="paragraph" w:styleId="Cmsor2">
    <w:name w:val="heading 2"/>
    <w:basedOn w:val="Norml"/>
    <w:qFormat/>
    <w:rsid w:val="00527154"/>
    <w:pPr>
      <w:spacing w:before="100" w:beforeAutospacing="1" w:after="100" w:afterAutospacing="1"/>
      <w:outlineLvl w:val="1"/>
    </w:pPr>
    <w:rPr>
      <w:b/>
      <w:bCs/>
      <w:sz w:val="36"/>
      <w:szCs w:val="36"/>
    </w:rPr>
  </w:style>
  <w:style w:type="paragraph" w:styleId="Cmsor3">
    <w:name w:val="heading 3"/>
    <w:basedOn w:val="Norml"/>
    <w:qFormat/>
    <w:rsid w:val="00527154"/>
    <w:pPr>
      <w:spacing w:before="100" w:beforeAutospacing="1" w:after="100" w:afterAutospacing="1"/>
      <w:outlineLvl w:val="2"/>
    </w:pPr>
    <w:rPr>
      <w:b/>
      <w:bCs/>
      <w:sz w:val="27"/>
      <w:szCs w:val="27"/>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NormlWeb">
    <w:name w:val="Normal (Web)"/>
    <w:basedOn w:val="Norml"/>
    <w:uiPriority w:val="99"/>
    <w:rsid w:val="00602066"/>
    <w:pPr>
      <w:spacing w:before="100" w:beforeAutospacing="1" w:after="100" w:afterAutospacing="1"/>
    </w:pPr>
    <w:rPr>
      <w:color w:val="000000"/>
    </w:rPr>
  </w:style>
  <w:style w:type="table" w:styleId="Rcsostblzat">
    <w:name w:val="Table Grid"/>
    <w:basedOn w:val="Normltblzat"/>
    <w:rsid w:val="00FD1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rsid w:val="00A807AC"/>
    <w:pPr>
      <w:tabs>
        <w:tab w:val="center" w:pos="4536"/>
        <w:tab w:val="right" w:pos="9072"/>
      </w:tabs>
    </w:pPr>
  </w:style>
  <w:style w:type="paragraph" w:styleId="llb">
    <w:name w:val="footer"/>
    <w:basedOn w:val="Norml"/>
    <w:rsid w:val="00A807AC"/>
    <w:pPr>
      <w:tabs>
        <w:tab w:val="center" w:pos="4536"/>
        <w:tab w:val="right" w:pos="9072"/>
      </w:tabs>
    </w:pPr>
  </w:style>
  <w:style w:type="character" w:styleId="Oldalszm">
    <w:name w:val="page number"/>
    <w:basedOn w:val="Bekezdsalapbettpusa"/>
    <w:rsid w:val="00A807AC"/>
  </w:style>
  <w:style w:type="character" w:styleId="Hiperhivatkozs">
    <w:name w:val="Hyperlink"/>
    <w:uiPriority w:val="99"/>
    <w:unhideWhenUsed/>
    <w:rsid w:val="00331039"/>
    <w:rPr>
      <w:color w:val="0072BC"/>
      <w:u w:val="single"/>
    </w:rPr>
  </w:style>
  <w:style w:type="paragraph" w:styleId="Listaszerbekezds">
    <w:name w:val="List Paragraph"/>
    <w:basedOn w:val="Norml"/>
    <w:uiPriority w:val="34"/>
    <w:qFormat/>
    <w:rsid w:val="0075091C"/>
    <w:pPr>
      <w:ind w:left="708"/>
    </w:pPr>
  </w:style>
  <w:style w:type="paragraph" w:styleId="Szvegtrzs">
    <w:name w:val="Body Text"/>
    <w:basedOn w:val="Norml"/>
    <w:link w:val="SzvegtrzsChar"/>
    <w:uiPriority w:val="99"/>
    <w:qFormat/>
    <w:rsid w:val="00CB2B06"/>
    <w:pPr>
      <w:widowControl w:val="0"/>
      <w:autoSpaceDE w:val="0"/>
      <w:autoSpaceDN w:val="0"/>
      <w:adjustRightInd w:val="0"/>
      <w:ind w:left="118"/>
    </w:pPr>
    <w:rPr>
      <w:lang/>
    </w:rPr>
  </w:style>
  <w:style w:type="character" w:customStyle="1" w:styleId="SzvegtrzsChar">
    <w:name w:val="Szövegtörzs Char"/>
    <w:link w:val="Szvegtrzs"/>
    <w:uiPriority w:val="99"/>
    <w:rsid w:val="00CB2B06"/>
    <w:rPr>
      <w:rFonts w:eastAsia="Times New Roman"/>
      <w:sz w:val="24"/>
      <w:szCs w:val="24"/>
    </w:rPr>
  </w:style>
  <w:style w:type="paragraph" w:customStyle="1" w:styleId="Default">
    <w:name w:val="Default"/>
    <w:rsid w:val="00586A82"/>
    <w:pPr>
      <w:autoSpaceDE w:val="0"/>
      <w:autoSpaceDN w:val="0"/>
      <w:adjustRightInd w:val="0"/>
    </w:pPr>
    <w:rPr>
      <w:rFonts w:ascii="Garamond" w:hAnsi="Garamond" w:cs="Garamond"/>
      <w:color w:val="000000"/>
      <w:sz w:val="24"/>
      <w:szCs w:val="24"/>
    </w:rPr>
  </w:style>
  <w:style w:type="paragraph" w:customStyle="1" w:styleId="cf0agj">
    <w:name w:val="cf0 agj"/>
    <w:basedOn w:val="Norml"/>
    <w:rsid w:val="009A08DA"/>
    <w:pPr>
      <w:spacing w:before="100" w:beforeAutospacing="1" w:after="100" w:afterAutospacing="1"/>
    </w:pPr>
  </w:style>
  <w:style w:type="character" w:customStyle="1" w:styleId="searchmark">
    <w:name w:val="searchmark"/>
    <w:basedOn w:val="Bekezdsalapbettpusa"/>
    <w:rsid w:val="002502B4"/>
  </w:style>
  <w:style w:type="character" w:styleId="Kiemels2">
    <w:name w:val="Strong"/>
    <w:uiPriority w:val="22"/>
    <w:qFormat/>
    <w:rsid w:val="007801A8"/>
    <w:rPr>
      <w:b/>
      <w:bCs/>
    </w:rPr>
  </w:style>
  <w:style w:type="paragraph" w:customStyle="1" w:styleId="Arial">
    <w:name w:val="Arial"/>
    <w:basedOn w:val="Norml"/>
    <w:rsid w:val="00016247"/>
  </w:style>
  <w:style w:type="paragraph" w:customStyle="1" w:styleId="Normlarial">
    <w:name w:val="Normál arial"/>
    <w:basedOn w:val="Norml"/>
    <w:rsid w:val="00016247"/>
  </w:style>
  <w:style w:type="paragraph" w:customStyle="1" w:styleId="NormlArial0">
    <w:name w:val="Normál + Arial"/>
    <w:aliases w:val="11 pt,Sorkizárt"/>
    <w:basedOn w:val="Norml"/>
    <w:rsid w:val="00AF162F"/>
    <w:rPr>
      <w:rFonts w:ascii="Arial" w:hAnsi="Arial" w:cs="Arial"/>
      <w:sz w:val="22"/>
      <w:szCs w:val="22"/>
    </w:rPr>
  </w:style>
  <w:style w:type="paragraph" w:customStyle="1" w:styleId="NormlWebVerdana">
    <w:name w:val="Normál (Web) + Verdana"/>
    <w:aliases w:val="8,5 pt,Automatikus,Bal:  0,19 cm,Jobb:  0,E..."/>
    <w:basedOn w:val="NormlWeb"/>
    <w:rsid w:val="006148CA"/>
    <w:pPr>
      <w:shd w:val="clear" w:color="auto" w:fill="FFFFFF"/>
      <w:spacing w:before="105" w:beforeAutospacing="0" w:after="105" w:afterAutospacing="0"/>
      <w:ind w:left="105" w:right="105"/>
    </w:pPr>
    <w:rPr>
      <w:rFonts w:ascii="Verdana" w:hAnsi="Verdana"/>
      <w:color w:val="auto"/>
      <w:sz w:val="17"/>
      <w:szCs w:val="17"/>
    </w:rPr>
  </w:style>
  <w:style w:type="character" w:customStyle="1" w:styleId="ff5">
    <w:name w:val="ff5"/>
    <w:rsid w:val="00FB1014"/>
  </w:style>
  <w:style w:type="character" w:customStyle="1" w:styleId="ff6">
    <w:name w:val="ff6"/>
    <w:rsid w:val="00FB1014"/>
  </w:style>
  <w:style w:type="character" w:customStyle="1" w:styleId="fs24">
    <w:name w:val="fs24"/>
    <w:rsid w:val="003003F8"/>
  </w:style>
</w:styles>
</file>

<file path=word/webSettings.xml><?xml version="1.0" encoding="utf-8"?>
<w:webSettings xmlns:r="http://schemas.openxmlformats.org/officeDocument/2006/relationships" xmlns:w="http://schemas.openxmlformats.org/wordprocessingml/2006/main">
  <w:divs>
    <w:div w:id="22177813">
      <w:bodyDiv w:val="1"/>
      <w:marLeft w:val="0"/>
      <w:marRight w:val="0"/>
      <w:marTop w:val="0"/>
      <w:marBottom w:val="0"/>
      <w:divBdr>
        <w:top w:val="none" w:sz="0" w:space="0" w:color="auto"/>
        <w:left w:val="none" w:sz="0" w:space="0" w:color="auto"/>
        <w:bottom w:val="none" w:sz="0" w:space="0" w:color="auto"/>
        <w:right w:val="none" w:sz="0" w:space="0" w:color="auto"/>
      </w:divBdr>
    </w:div>
    <w:div w:id="36897764">
      <w:bodyDiv w:val="1"/>
      <w:marLeft w:val="0"/>
      <w:marRight w:val="0"/>
      <w:marTop w:val="0"/>
      <w:marBottom w:val="0"/>
      <w:divBdr>
        <w:top w:val="none" w:sz="0" w:space="0" w:color="auto"/>
        <w:left w:val="none" w:sz="0" w:space="0" w:color="auto"/>
        <w:bottom w:val="none" w:sz="0" w:space="0" w:color="auto"/>
        <w:right w:val="none" w:sz="0" w:space="0" w:color="auto"/>
      </w:divBdr>
      <w:divsChild>
        <w:div w:id="14892473">
          <w:marLeft w:val="0"/>
          <w:marRight w:val="0"/>
          <w:marTop w:val="0"/>
          <w:marBottom w:val="0"/>
          <w:divBdr>
            <w:top w:val="none" w:sz="0" w:space="0" w:color="auto"/>
            <w:left w:val="none" w:sz="0" w:space="0" w:color="auto"/>
            <w:bottom w:val="none" w:sz="0" w:space="0" w:color="auto"/>
            <w:right w:val="none" w:sz="0" w:space="0" w:color="auto"/>
          </w:divBdr>
          <w:divsChild>
            <w:div w:id="712922418">
              <w:marLeft w:val="0"/>
              <w:marRight w:val="0"/>
              <w:marTop w:val="0"/>
              <w:marBottom w:val="0"/>
              <w:divBdr>
                <w:top w:val="none" w:sz="0" w:space="0" w:color="auto"/>
                <w:left w:val="none" w:sz="0" w:space="0" w:color="auto"/>
                <w:bottom w:val="none" w:sz="0" w:space="0" w:color="auto"/>
                <w:right w:val="none" w:sz="0" w:space="0" w:color="auto"/>
              </w:divBdr>
              <w:divsChild>
                <w:div w:id="1684088128">
                  <w:marLeft w:val="0"/>
                  <w:marRight w:val="0"/>
                  <w:marTop w:val="0"/>
                  <w:marBottom w:val="0"/>
                  <w:divBdr>
                    <w:top w:val="none" w:sz="0" w:space="0" w:color="auto"/>
                    <w:left w:val="none" w:sz="0" w:space="0" w:color="auto"/>
                    <w:bottom w:val="none" w:sz="0" w:space="0" w:color="auto"/>
                    <w:right w:val="none" w:sz="0" w:space="0" w:color="auto"/>
                  </w:divBdr>
                  <w:divsChild>
                    <w:div w:id="1345284449">
                      <w:marLeft w:val="0"/>
                      <w:marRight w:val="0"/>
                      <w:marTop w:val="0"/>
                      <w:marBottom w:val="0"/>
                      <w:divBdr>
                        <w:top w:val="none" w:sz="0" w:space="0" w:color="auto"/>
                        <w:left w:val="none" w:sz="0" w:space="0" w:color="auto"/>
                        <w:bottom w:val="none" w:sz="0" w:space="0" w:color="auto"/>
                        <w:right w:val="none" w:sz="0" w:space="0" w:color="auto"/>
                      </w:divBdr>
                      <w:divsChild>
                        <w:div w:id="22682061">
                          <w:marLeft w:val="0"/>
                          <w:marRight w:val="0"/>
                          <w:marTop w:val="0"/>
                          <w:marBottom w:val="0"/>
                          <w:divBdr>
                            <w:top w:val="none" w:sz="0" w:space="0" w:color="auto"/>
                            <w:left w:val="none" w:sz="0" w:space="0" w:color="auto"/>
                            <w:bottom w:val="none" w:sz="0" w:space="0" w:color="auto"/>
                            <w:right w:val="none" w:sz="0" w:space="0" w:color="auto"/>
                          </w:divBdr>
                          <w:divsChild>
                            <w:div w:id="665518230">
                              <w:marLeft w:val="0"/>
                              <w:marRight w:val="0"/>
                              <w:marTop w:val="0"/>
                              <w:marBottom w:val="0"/>
                              <w:divBdr>
                                <w:top w:val="none" w:sz="0" w:space="0" w:color="auto"/>
                                <w:left w:val="none" w:sz="0" w:space="0" w:color="auto"/>
                                <w:bottom w:val="none" w:sz="0" w:space="0" w:color="auto"/>
                                <w:right w:val="none" w:sz="0" w:space="0" w:color="auto"/>
                              </w:divBdr>
                              <w:divsChild>
                                <w:div w:id="2123958060">
                                  <w:marLeft w:val="0"/>
                                  <w:marRight w:val="0"/>
                                  <w:marTop w:val="0"/>
                                  <w:marBottom w:val="0"/>
                                  <w:divBdr>
                                    <w:top w:val="none" w:sz="0" w:space="0" w:color="auto"/>
                                    <w:left w:val="none" w:sz="0" w:space="0" w:color="auto"/>
                                    <w:bottom w:val="none" w:sz="0" w:space="0" w:color="auto"/>
                                    <w:right w:val="none" w:sz="0" w:space="0" w:color="auto"/>
                                  </w:divBdr>
                                  <w:divsChild>
                                    <w:div w:id="1865942853">
                                      <w:marLeft w:val="0"/>
                                      <w:marRight w:val="0"/>
                                      <w:marTop w:val="0"/>
                                      <w:marBottom w:val="0"/>
                                      <w:divBdr>
                                        <w:top w:val="none" w:sz="0" w:space="0" w:color="auto"/>
                                        <w:left w:val="none" w:sz="0" w:space="0" w:color="auto"/>
                                        <w:bottom w:val="none" w:sz="0" w:space="0" w:color="auto"/>
                                        <w:right w:val="none" w:sz="0" w:space="0" w:color="auto"/>
                                      </w:divBdr>
                                      <w:divsChild>
                                        <w:div w:id="10210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83254">
      <w:bodyDiv w:val="1"/>
      <w:marLeft w:val="0"/>
      <w:marRight w:val="0"/>
      <w:marTop w:val="0"/>
      <w:marBottom w:val="0"/>
      <w:divBdr>
        <w:top w:val="none" w:sz="0" w:space="0" w:color="auto"/>
        <w:left w:val="none" w:sz="0" w:space="0" w:color="auto"/>
        <w:bottom w:val="none" w:sz="0" w:space="0" w:color="auto"/>
        <w:right w:val="none" w:sz="0" w:space="0" w:color="auto"/>
      </w:divBdr>
      <w:divsChild>
        <w:div w:id="1622807727">
          <w:marLeft w:val="0"/>
          <w:marRight w:val="0"/>
          <w:marTop w:val="0"/>
          <w:marBottom w:val="0"/>
          <w:divBdr>
            <w:top w:val="none" w:sz="0" w:space="0" w:color="auto"/>
            <w:left w:val="none" w:sz="0" w:space="0" w:color="auto"/>
            <w:bottom w:val="none" w:sz="0" w:space="0" w:color="auto"/>
            <w:right w:val="none" w:sz="0" w:space="0" w:color="auto"/>
          </w:divBdr>
          <w:divsChild>
            <w:div w:id="15349970">
              <w:marLeft w:val="0"/>
              <w:marRight w:val="0"/>
              <w:marTop w:val="0"/>
              <w:marBottom w:val="0"/>
              <w:divBdr>
                <w:top w:val="none" w:sz="0" w:space="0" w:color="auto"/>
                <w:left w:val="none" w:sz="0" w:space="0" w:color="auto"/>
                <w:bottom w:val="none" w:sz="0" w:space="0" w:color="auto"/>
                <w:right w:val="none" w:sz="0" w:space="0" w:color="auto"/>
              </w:divBdr>
              <w:divsChild>
                <w:div w:id="1421608997">
                  <w:marLeft w:val="0"/>
                  <w:marRight w:val="0"/>
                  <w:marTop w:val="0"/>
                  <w:marBottom w:val="0"/>
                  <w:divBdr>
                    <w:top w:val="none" w:sz="0" w:space="0" w:color="auto"/>
                    <w:left w:val="none" w:sz="0" w:space="0" w:color="auto"/>
                    <w:bottom w:val="none" w:sz="0" w:space="0" w:color="auto"/>
                    <w:right w:val="none" w:sz="0" w:space="0" w:color="auto"/>
                  </w:divBdr>
                  <w:divsChild>
                    <w:div w:id="217908497">
                      <w:marLeft w:val="0"/>
                      <w:marRight w:val="0"/>
                      <w:marTop w:val="0"/>
                      <w:marBottom w:val="0"/>
                      <w:divBdr>
                        <w:top w:val="none" w:sz="0" w:space="0" w:color="auto"/>
                        <w:left w:val="none" w:sz="0" w:space="0" w:color="auto"/>
                        <w:bottom w:val="none" w:sz="0" w:space="0" w:color="auto"/>
                        <w:right w:val="none" w:sz="0" w:space="0" w:color="auto"/>
                      </w:divBdr>
                      <w:divsChild>
                        <w:div w:id="503738453">
                          <w:marLeft w:val="0"/>
                          <w:marRight w:val="0"/>
                          <w:marTop w:val="0"/>
                          <w:marBottom w:val="0"/>
                          <w:divBdr>
                            <w:top w:val="none" w:sz="0" w:space="0" w:color="auto"/>
                            <w:left w:val="none" w:sz="0" w:space="0" w:color="auto"/>
                            <w:bottom w:val="none" w:sz="0" w:space="0" w:color="auto"/>
                            <w:right w:val="none" w:sz="0" w:space="0" w:color="auto"/>
                          </w:divBdr>
                          <w:divsChild>
                            <w:div w:id="1469663571">
                              <w:marLeft w:val="0"/>
                              <w:marRight w:val="0"/>
                              <w:marTop w:val="0"/>
                              <w:marBottom w:val="0"/>
                              <w:divBdr>
                                <w:top w:val="none" w:sz="0" w:space="0" w:color="auto"/>
                                <w:left w:val="none" w:sz="0" w:space="0" w:color="auto"/>
                                <w:bottom w:val="none" w:sz="0" w:space="0" w:color="auto"/>
                                <w:right w:val="none" w:sz="0" w:space="0" w:color="auto"/>
                              </w:divBdr>
                              <w:divsChild>
                                <w:div w:id="552735217">
                                  <w:marLeft w:val="0"/>
                                  <w:marRight w:val="0"/>
                                  <w:marTop w:val="0"/>
                                  <w:marBottom w:val="0"/>
                                  <w:divBdr>
                                    <w:top w:val="none" w:sz="0" w:space="0" w:color="auto"/>
                                    <w:left w:val="none" w:sz="0" w:space="0" w:color="auto"/>
                                    <w:bottom w:val="none" w:sz="0" w:space="0" w:color="auto"/>
                                    <w:right w:val="none" w:sz="0" w:space="0" w:color="auto"/>
                                  </w:divBdr>
                                  <w:divsChild>
                                    <w:div w:id="579020900">
                                      <w:marLeft w:val="0"/>
                                      <w:marRight w:val="0"/>
                                      <w:marTop w:val="0"/>
                                      <w:marBottom w:val="0"/>
                                      <w:divBdr>
                                        <w:top w:val="none" w:sz="0" w:space="0" w:color="auto"/>
                                        <w:left w:val="none" w:sz="0" w:space="0" w:color="auto"/>
                                        <w:bottom w:val="none" w:sz="0" w:space="0" w:color="auto"/>
                                        <w:right w:val="none" w:sz="0" w:space="0" w:color="auto"/>
                                      </w:divBdr>
                                      <w:divsChild>
                                        <w:div w:id="13221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646">
      <w:bodyDiv w:val="1"/>
      <w:marLeft w:val="0"/>
      <w:marRight w:val="0"/>
      <w:marTop w:val="0"/>
      <w:marBottom w:val="0"/>
      <w:divBdr>
        <w:top w:val="none" w:sz="0" w:space="0" w:color="auto"/>
        <w:left w:val="none" w:sz="0" w:space="0" w:color="auto"/>
        <w:bottom w:val="none" w:sz="0" w:space="0" w:color="auto"/>
        <w:right w:val="none" w:sz="0" w:space="0" w:color="auto"/>
      </w:divBdr>
      <w:divsChild>
        <w:div w:id="379400526">
          <w:marLeft w:val="0"/>
          <w:marRight w:val="0"/>
          <w:marTop w:val="0"/>
          <w:marBottom w:val="0"/>
          <w:divBdr>
            <w:top w:val="none" w:sz="0" w:space="0" w:color="auto"/>
            <w:left w:val="none" w:sz="0" w:space="0" w:color="auto"/>
            <w:bottom w:val="none" w:sz="0" w:space="0" w:color="auto"/>
            <w:right w:val="none" w:sz="0" w:space="0" w:color="auto"/>
          </w:divBdr>
          <w:divsChild>
            <w:div w:id="1707753434">
              <w:marLeft w:val="0"/>
              <w:marRight w:val="0"/>
              <w:marTop w:val="0"/>
              <w:marBottom w:val="0"/>
              <w:divBdr>
                <w:top w:val="none" w:sz="0" w:space="0" w:color="auto"/>
                <w:left w:val="none" w:sz="0" w:space="0" w:color="auto"/>
                <w:bottom w:val="none" w:sz="0" w:space="0" w:color="auto"/>
                <w:right w:val="none" w:sz="0" w:space="0" w:color="auto"/>
              </w:divBdr>
              <w:divsChild>
                <w:div w:id="1477793283">
                  <w:marLeft w:val="0"/>
                  <w:marRight w:val="0"/>
                  <w:marTop w:val="0"/>
                  <w:marBottom w:val="0"/>
                  <w:divBdr>
                    <w:top w:val="none" w:sz="0" w:space="0" w:color="auto"/>
                    <w:left w:val="none" w:sz="0" w:space="0" w:color="auto"/>
                    <w:bottom w:val="none" w:sz="0" w:space="0" w:color="auto"/>
                    <w:right w:val="none" w:sz="0" w:space="0" w:color="auto"/>
                  </w:divBdr>
                  <w:divsChild>
                    <w:div w:id="124592670">
                      <w:marLeft w:val="0"/>
                      <w:marRight w:val="0"/>
                      <w:marTop w:val="0"/>
                      <w:marBottom w:val="0"/>
                      <w:divBdr>
                        <w:top w:val="none" w:sz="0" w:space="0" w:color="auto"/>
                        <w:left w:val="none" w:sz="0" w:space="0" w:color="auto"/>
                        <w:bottom w:val="none" w:sz="0" w:space="0" w:color="auto"/>
                        <w:right w:val="none" w:sz="0" w:space="0" w:color="auto"/>
                      </w:divBdr>
                      <w:divsChild>
                        <w:div w:id="1064834807">
                          <w:marLeft w:val="0"/>
                          <w:marRight w:val="0"/>
                          <w:marTop w:val="0"/>
                          <w:marBottom w:val="0"/>
                          <w:divBdr>
                            <w:top w:val="none" w:sz="0" w:space="0" w:color="auto"/>
                            <w:left w:val="none" w:sz="0" w:space="0" w:color="auto"/>
                            <w:bottom w:val="none" w:sz="0" w:space="0" w:color="auto"/>
                            <w:right w:val="none" w:sz="0" w:space="0" w:color="auto"/>
                          </w:divBdr>
                          <w:divsChild>
                            <w:div w:id="1124040347">
                              <w:marLeft w:val="0"/>
                              <w:marRight w:val="0"/>
                              <w:marTop w:val="0"/>
                              <w:marBottom w:val="0"/>
                              <w:divBdr>
                                <w:top w:val="none" w:sz="0" w:space="0" w:color="auto"/>
                                <w:left w:val="none" w:sz="0" w:space="0" w:color="auto"/>
                                <w:bottom w:val="none" w:sz="0" w:space="0" w:color="auto"/>
                                <w:right w:val="none" w:sz="0" w:space="0" w:color="auto"/>
                              </w:divBdr>
                              <w:divsChild>
                                <w:div w:id="1901750041">
                                  <w:marLeft w:val="0"/>
                                  <w:marRight w:val="0"/>
                                  <w:marTop w:val="0"/>
                                  <w:marBottom w:val="0"/>
                                  <w:divBdr>
                                    <w:top w:val="none" w:sz="0" w:space="0" w:color="auto"/>
                                    <w:left w:val="none" w:sz="0" w:space="0" w:color="auto"/>
                                    <w:bottom w:val="none" w:sz="0" w:space="0" w:color="auto"/>
                                    <w:right w:val="none" w:sz="0" w:space="0" w:color="auto"/>
                                  </w:divBdr>
                                  <w:divsChild>
                                    <w:div w:id="195966342">
                                      <w:marLeft w:val="0"/>
                                      <w:marRight w:val="0"/>
                                      <w:marTop w:val="0"/>
                                      <w:marBottom w:val="0"/>
                                      <w:divBdr>
                                        <w:top w:val="none" w:sz="0" w:space="0" w:color="auto"/>
                                        <w:left w:val="none" w:sz="0" w:space="0" w:color="auto"/>
                                        <w:bottom w:val="none" w:sz="0" w:space="0" w:color="auto"/>
                                        <w:right w:val="none" w:sz="0" w:space="0" w:color="auto"/>
                                      </w:divBdr>
                                      <w:divsChild>
                                        <w:div w:id="9596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93301">
      <w:bodyDiv w:val="1"/>
      <w:marLeft w:val="0"/>
      <w:marRight w:val="0"/>
      <w:marTop w:val="0"/>
      <w:marBottom w:val="0"/>
      <w:divBdr>
        <w:top w:val="none" w:sz="0" w:space="0" w:color="auto"/>
        <w:left w:val="none" w:sz="0" w:space="0" w:color="auto"/>
        <w:bottom w:val="none" w:sz="0" w:space="0" w:color="auto"/>
        <w:right w:val="none" w:sz="0" w:space="0" w:color="auto"/>
      </w:divBdr>
    </w:div>
    <w:div w:id="170293902">
      <w:bodyDiv w:val="1"/>
      <w:marLeft w:val="0"/>
      <w:marRight w:val="0"/>
      <w:marTop w:val="0"/>
      <w:marBottom w:val="0"/>
      <w:divBdr>
        <w:top w:val="none" w:sz="0" w:space="0" w:color="auto"/>
        <w:left w:val="none" w:sz="0" w:space="0" w:color="auto"/>
        <w:bottom w:val="none" w:sz="0" w:space="0" w:color="auto"/>
        <w:right w:val="none" w:sz="0" w:space="0" w:color="auto"/>
      </w:divBdr>
    </w:div>
    <w:div w:id="257449792">
      <w:bodyDiv w:val="1"/>
      <w:marLeft w:val="0"/>
      <w:marRight w:val="0"/>
      <w:marTop w:val="0"/>
      <w:marBottom w:val="0"/>
      <w:divBdr>
        <w:top w:val="none" w:sz="0" w:space="0" w:color="auto"/>
        <w:left w:val="none" w:sz="0" w:space="0" w:color="auto"/>
        <w:bottom w:val="none" w:sz="0" w:space="0" w:color="auto"/>
        <w:right w:val="none" w:sz="0" w:space="0" w:color="auto"/>
      </w:divBdr>
    </w:div>
    <w:div w:id="289484750">
      <w:marLeft w:val="120"/>
      <w:marRight w:val="120"/>
      <w:marTop w:val="0"/>
      <w:marBottom w:val="120"/>
      <w:divBdr>
        <w:top w:val="none" w:sz="0" w:space="0" w:color="auto"/>
        <w:left w:val="none" w:sz="0" w:space="0" w:color="auto"/>
        <w:bottom w:val="none" w:sz="0" w:space="0" w:color="auto"/>
        <w:right w:val="none" w:sz="0" w:space="0" w:color="auto"/>
      </w:divBdr>
    </w:div>
    <w:div w:id="315108967">
      <w:marLeft w:val="120"/>
      <w:marRight w:val="120"/>
      <w:marTop w:val="0"/>
      <w:marBottom w:val="120"/>
      <w:divBdr>
        <w:top w:val="none" w:sz="0" w:space="0" w:color="auto"/>
        <w:left w:val="none" w:sz="0" w:space="0" w:color="auto"/>
        <w:bottom w:val="none" w:sz="0" w:space="0" w:color="auto"/>
        <w:right w:val="none" w:sz="0" w:space="0" w:color="auto"/>
      </w:divBdr>
    </w:div>
    <w:div w:id="320934620">
      <w:bodyDiv w:val="1"/>
      <w:marLeft w:val="0"/>
      <w:marRight w:val="0"/>
      <w:marTop w:val="0"/>
      <w:marBottom w:val="0"/>
      <w:divBdr>
        <w:top w:val="none" w:sz="0" w:space="0" w:color="auto"/>
        <w:left w:val="none" w:sz="0" w:space="0" w:color="auto"/>
        <w:bottom w:val="none" w:sz="0" w:space="0" w:color="auto"/>
        <w:right w:val="none" w:sz="0" w:space="0" w:color="auto"/>
      </w:divBdr>
    </w:div>
    <w:div w:id="391197124">
      <w:bodyDiv w:val="1"/>
      <w:marLeft w:val="0"/>
      <w:marRight w:val="0"/>
      <w:marTop w:val="0"/>
      <w:marBottom w:val="0"/>
      <w:divBdr>
        <w:top w:val="none" w:sz="0" w:space="0" w:color="auto"/>
        <w:left w:val="none" w:sz="0" w:space="0" w:color="auto"/>
        <w:bottom w:val="none" w:sz="0" w:space="0" w:color="auto"/>
        <w:right w:val="none" w:sz="0" w:space="0" w:color="auto"/>
      </w:divBdr>
    </w:div>
    <w:div w:id="480779339">
      <w:bodyDiv w:val="1"/>
      <w:marLeft w:val="0"/>
      <w:marRight w:val="0"/>
      <w:marTop w:val="0"/>
      <w:marBottom w:val="0"/>
      <w:divBdr>
        <w:top w:val="none" w:sz="0" w:space="0" w:color="auto"/>
        <w:left w:val="none" w:sz="0" w:space="0" w:color="auto"/>
        <w:bottom w:val="none" w:sz="0" w:space="0" w:color="auto"/>
        <w:right w:val="none" w:sz="0" w:space="0" w:color="auto"/>
      </w:divBdr>
    </w:div>
    <w:div w:id="508446272">
      <w:bodyDiv w:val="1"/>
      <w:marLeft w:val="0"/>
      <w:marRight w:val="0"/>
      <w:marTop w:val="0"/>
      <w:marBottom w:val="0"/>
      <w:divBdr>
        <w:top w:val="none" w:sz="0" w:space="0" w:color="auto"/>
        <w:left w:val="none" w:sz="0" w:space="0" w:color="auto"/>
        <w:bottom w:val="none" w:sz="0" w:space="0" w:color="auto"/>
        <w:right w:val="none" w:sz="0" w:space="0" w:color="auto"/>
      </w:divBdr>
    </w:div>
    <w:div w:id="528105995">
      <w:bodyDiv w:val="1"/>
      <w:marLeft w:val="0"/>
      <w:marRight w:val="0"/>
      <w:marTop w:val="0"/>
      <w:marBottom w:val="0"/>
      <w:divBdr>
        <w:top w:val="none" w:sz="0" w:space="0" w:color="auto"/>
        <w:left w:val="none" w:sz="0" w:space="0" w:color="auto"/>
        <w:bottom w:val="none" w:sz="0" w:space="0" w:color="auto"/>
        <w:right w:val="none" w:sz="0" w:space="0" w:color="auto"/>
      </w:divBdr>
    </w:div>
    <w:div w:id="535506516">
      <w:bodyDiv w:val="1"/>
      <w:marLeft w:val="0"/>
      <w:marRight w:val="0"/>
      <w:marTop w:val="0"/>
      <w:marBottom w:val="0"/>
      <w:divBdr>
        <w:top w:val="none" w:sz="0" w:space="0" w:color="auto"/>
        <w:left w:val="none" w:sz="0" w:space="0" w:color="auto"/>
        <w:bottom w:val="none" w:sz="0" w:space="0" w:color="auto"/>
        <w:right w:val="none" w:sz="0" w:space="0" w:color="auto"/>
      </w:divBdr>
    </w:div>
    <w:div w:id="544761410">
      <w:bodyDiv w:val="1"/>
      <w:marLeft w:val="0"/>
      <w:marRight w:val="0"/>
      <w:marTop w:val="0"/>
      <w:marBottom w:val="0"/>
      <w:divBdr>
        <w:top w:val="none" w:sz="0" w:space="0" w:color="auto"/>
        <w:left w:val="none" w:sz="0" w:space="0" w:color="auto"/>
        <w:bottom w:val="none" w:sz="0" w:space="0" w:color="auto"/>
        <w:right w:val="none" w:sz="0" w:space="0" w:color="auto"/>
      </w:divBdr>
    </w:div>
    <w:div w:id="553078340">
      <w:bodyDiv w:val="1"/>
      <w:marLeft w:val="0"/>
      <w:marRight w:val="0"/>
      <w:marTop w:val="0"/>
      <w:marBottom w:val="0"/>
      <w:divBdr>
        <w:top w:val="none" w:sz="0" w:space="0" w:color="auto"/>
        <w:left w:val="none" w:sz="0" w:space="0" w:color="auto"/>
        <w:bottom w:val="none" w:sz="0" w:space="0" w:color="auto"/>
        <w:right w:val="none" w:sz="0" w:space="0" w:color="auto"/>
      </w:divBdr>
    </w:div>
    <w:div w:id="556628271">
      <w:bodyDiv w:val="1"/>
      <w:marLeft w:val="0"/>
      <w:marRight w:val="0"/>
      <w:marTop w:val="0"/>
      <w:marBottom w:val="0"/>
      <w:divBdr>
        <w:top w:val="none" w:sz="0" w:space="0" w:color="auto"/>
        <w:left w:val="none" w:sz="0" w:space="0" w:color="auto"/>
        <w:bottom w:val="none" w:sz="0" w:space="0" w:color="auto"/>
        <w:right w:val="none" w:sz="0" w:space="0" w:color="auto"/>
      </w:divBdr>
    </w:div>
    <w:div w:id="559756337">
      <w:bodyDiv w:val="1"/>
      <w:marLeft w:val="0"/>
      <w:marRight w:val="0"/>
      <w:marTop w:val="0"/>
      <w:marBottom w:val="0"/>
      <w:divBdr>
        <w:top w:val="none" w:sz="0" w:space="0" w:color="auto"/>
        <w:left w:val="none" w:sz="0" w:space="0" w:color="auto"/>
        <w:bottom w:val="none" w:sz="0" w:space="0" w:color="auto"/>
        <w:right w:val="none" w:sz="0" w:space="0" w:color="auto"/>
      </w:divBdr>
    </w:div>
    <w:div w:id="607395838">
      <w:bodyDiv w:val="1"/>
      <w:marLeft w:val="0"/>
      <w:marRight w:val="0"/>
      <w:marTop w:val="0"/>
      <w:marBottom w:val="0"/>
      <w:divBdr>
        <w:top w:val="none" w:sz="0" w:space="0" w:color="auto"/>
        <w:left w:val="none" w:sz="0" w:space="0" w:color="auto"/>
        <w:bottom w:val="none" w:sz="0" w:space="0" w:color="auto"/>
        <w:right w:val="none" w:sz="0" w:space="0" w:color="auto"/>
      </w:divBdr>
    </w:div>
    <w:div w:id="616838187">
      <w:bodyDiv w:val="1"/>
      <w:marLeft w:val="0"/>
      <w:marRight w:val="0"/>
      <w:marTop w:val="0"/>
      <w:marBottom w:val="0"/>
      <w:divBdr>
        <w:top w:val="none" w:sz="0" w:space="0" w:color="auto"/>
        <w:left w:val="none" w:sz="0" w:space="0" w:color="auto"/>
        <w:bottom w:val="none" w:sz="0" w:space="0" w:color="auto"/>
        <w:right w:val="none" w:sz="0" w:space="0" w:color="auto"/>
      </w:divBdr>
    </w:div>
    <w:div w:id="671764265">
      <w:bodyDiv w:val="1"/>
      <w:marLeft w:val="0"/>
      <w:marRight w:val="0"/>
      <w:marTop w:val="0"/>
      <w:marBottom w:val="0"/>
      <w:divBdr>
        <w:top w:val="none" w:sz="0" w:space="0" w:color="auto"/>
        <w:left w:val="none" w:sz="0" w:space="0" w:color="auto"/>
        <w:bottom w:val="none" w:sz="0" w:space="0" w:color="auto"/>
        <w:right w:val="none" w:sz="0" w:space="0" w:color="auto"/>
      </w:divBdr>
    </w:div>
    <w:div w:id="673728749">
      <w:bodyDiv w:val="1"/>
      <w:marLeft w:val="0"/>
      <w:marRight w:val="0"/>
      <w:marTop w:val="0"/>
      <w:marBottom w:val="0"/>
      <w:divBdr>
        <w:top w:val="none" w:sz="0" w:space="0" w:color="auto"/>
        <w:left w:val="none" w:sz="0" w:space="0" w:color="auto"/>
        <w:bottom w:val="none" w:sz="0" w:space="0" w:color="auto"/>
        <w:right w:val="none" w:sz="0" w:space="0" w:color="auto"/>
      </w:divBdr>
      <w:divsChild>
        <w:div w:id="390617599">
          <w:marLeft w:val="0"/>
          <w:marRight w:val="0"/>
          <w:marTop w:val="0"/>
          <w:marBottom w:val="0"/>
          <w:divBdr>
            <w:top w:val="none" w:sz="0" w:space="0" w:color="auto"/>
            <w:left w:val="none" w:sz="0" w:space="0" w:color="auto"/>
            <w:bottom w:val="none" w:sz="0" w:space="0" w:color="auto"/>
            <w:right w:val="none" w:sz="0" w:space="0" w:color="auto"/>
          </w:divBdr>
          <w:divsChild>
            <w:div w:id="573399137">
              <w:marLeft w:val="0"/>
              <w:marRight w:val="0"/>
              <w:marTop w:val="150"/>
              <w:marBottom w:val="0"/>
              <w:divBdr>
                <w:top w:val="none" w:sz="0" w:space="0" w:color="auto"/>
                <w:left w:val="none" w:sz="0" w:space="0" w:color="auto"/>
                <w:bottom w:val="none" w:sz="0" w:space="0" w:color="auto"/>
                <w:right w:val="none" w:sz="0" w:space="0" w:color="auto"/>
              </w:divBdr>
              <w:divsChild>
                <w:div w:id="1125582479">
                  <w:marLeft w:val="0"/>
                  <w:marRight w:val="0"/>
                  <w:marTop w:val="0"/>
                  <w:marBottom w:val="0"/>
                  <w:divBdr>
                    <w:top w:val="none" w:sz="0" w:space="0" w:color="auto"/>
                    <w:left w:val="none" w:sz="0" w:space="0" w:color="auto"/>
                    <w:bottom w:val="none" w:sz="0" w:space="0" w:color="auto"/>
                    <w:right w:val="none" w:sz="0" w:space="0" w:color="auto"/>
                  </w:divBdr>
                  <w:divsChild>
                    <w:div w:id="226576668">
                      <w:marLeft w:val="0"/>
                      <w:marRight w:val="0"/>
                      <w:marTop w:val="0"/>
                      <w:marBottom w:val="0"/>
                      <w:divBdr>
                        <w:top w:val="none" w:sz="0" w:space="0" w:color="auto"/>
                        <w:left w:val="none" w:sz="0" w:space="0" w:color="auto"/>
                        <w:bottom w:val="none" w:sz="0" w:space="0" w:color="auto"/>
                        <w:right w:val="none" w:sz="0" w:space="0" w:color="auto"/>
                      </w:divBdr>
                      <w:divsChild>
                        <w:div w:id="384328848">
                          <w:marLeft w:val="0"/>
                          <w:marRight w:val="0"/>
                          <w:marTop w:val="0"/>
                          <w:marBottom w:val="0"/>
                          <w:divBdr>
                            <w:top w:val="none" w:sz="0" w:space="0" w:color="auto"/>
                            <w:left w:val="none" w:sz="0" w:space="0" w:color="auto"/>
                            <w:bottom w:val="none" w:sz="0" w:space="0" w:color="auto"/>
                            <w:right w:val="none" w:sz="0" w:space="0" w:color="auto"/>
                          </w:divBdr>
                          <w:divsChild>
                            <w:div w:id="950934594">
                              <w:marLeft w:val="150"/>
                              <w:marRight w:val="150"/>
                              <w:marTop w:val="150"/>
                              <w:marBottom w:val="150"/>
                              <w:divBdr>
                                <w:top w:val="none" w:sz="0" w:space="0" w:color="auto"/>
                                <w:left w:val="none" w:sz="0" w:space="0" w:color="auto"/>
                                <w:bottom w:val="none" w:sz="0" w:space="0" w:color="auto"/>
                                <w:right w:val="none" w:sz="0" w:space="0" w:color="auto"/>
                              </w:divBdr>
                              <w:divsChild>
                                <w:div w:id="1539970605">
                                  <w:marLeft w:val="0"/>
                                  <w:marRight w:val="0"/>
                                  <w:marTop w:val="0"/>
                                  <w:marBottom w:val="0"/>
                                  <w:divBdr>
                                    <w:top w:val="none" w:sz="0" w:space="0" w:color="auto"/>
                                    <w:left w:val="none" w:sz="0" w:space="0" w:color="auto"/>
                                    <w:bottom w:val="none" w:sz="0" w:space="0" w:color="auto"/>
                                    <w:right w:val="none" w:sz="0" w:space="0" w:color="auto"/>
                                  </w:divBdr>
                                  <w:divsChild>
                                    <w:div w:id="1699886563">
                                      <w:marLeft w:val="0"/>
                                      <w:marRight w:val="0"/>
                                      <w:marTop w:val="0"/>
                                      <w:marBottom w:val="0"/>
                                      <w:divBdr>
                                        <w:top w:val="none" w:sz="0" w:space="0" w:color="auto"/>
                                        <w:left w:val="none" w:sz="0" w:space="0" w:color="auto"/>
                                        <w:bottom w:val="none" w:sz="0" w:space="0" w:color="auto"/>
                                        <w:right w:val="none" w:sz="0" w:space="0" w:color="auto"/>
                                      </w:divBdr>
                                      <w:divsChild>
                                        <w:div w:id="8867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523686">
      <w:bodyDiv w:val="1"/>
      <w:marLeft w:val="0"/>
      <w:marRight w:val="0"/>
      <w:marTop w:val="0"/>
      <w:marBottom w:val="0"/>
      <w:divBdr>
        <w:top w:val="none" w:sz="0" w:space="0" w:color="auto"/>
        <w:left w:val="none" w:sz="0" w:space="0" w:color="auto"/>
        <w:bottom w:val="none" w:sz="0" w:space="0" w:color="auto"/>
        <w:right w:val="none" w:sz="0" w:space="0" w:color="auto"/>
      </w:divBdr>
      <w:divsChild>
        <w:div w:id="575821414">
          <w:marLeft w:val="0"/>
          <w:marRight w:val="0"/>
          <w:marTop w:val="0"/>
          <w:marBottom w:val="0"/>
          <w:divBdr>
            <w:top w:val="none" w:sz="0" w:space="0" w:color="auto"/>
            <w:left w:val="none" w:sz="0" w:space="0" w:color="auto"/>
            <w:bottom w:val="none" w:sz="0" w:space="0" w:color="auto"/>
            <w:right w:val="none" w:sz="0" w:space="0" w:color="auto"/>
          </w:divBdr>
          <w:divsChild>
            <w:div w:id="1115175043">
              <w:marLeft w:val="0"/>
              <w:marRight w:val="0"/>
              <w:marTop w:val="150"/>
              <w:marBottom w:val="0"/>
              <w:divBdr>
                <w:top w:val="none" w:sz="0" w:space="0" w:color="auto"/>
                <w:left w:val="none" w:sz="0" w:space="0" w:color="auto"/>
                <w:bottom w:val="none" w:sz="0" w:space="0" w:color="auto"/>
                <w:right w:val="none" w:sz="0" w:space="0" w:color="auto"/>
              </w:divBdr>
              <w:divsChild>
                <w:div w:id="1997221216">
                  <w:marLeft w:val="0"/>
                  <w:marRight w:val="0"/>
                  <w:marTop w:val="0"/>
                  <w:marBottom w:val="0"/>
                  <w:divBdr>
                    <w:top w:val="none" w:sz="0" w:space="0" w:color="auto"/>
                    <w:left w:val="none" w:sz="0" w:space="0" w:color="auto"/>
                    <w:bottom w:val="none" w:sz="0" w:space="0" w:color="auto"/>
                    <w:right w:val="none" w:sz="0" w:space="0" w:color="auto"/>
                  </w:divBdr>
                  <w:divsChild>
                    <w:div w:id="808980681">
                      <w:marLeft w:val="0"/>
                      <w:marRight w:val="0"/>
                      <w:marTop w:val="0"/>
                      <w:marBottom w:val="0"/>
                      <w:divBdr>
                        <w:top w:val="none" w:sz="0" w:space="0" w:color="auto"/>
                        <w:left w:val="none" w:sz="0" w:space="0" w:color="auto"/>
                        <w:bottom w:val="none" w:sz="0" w:space="0" w:color="auto"/>
                        <w:right w:val="none" w:sz="0" w:space="0" w:color="auto"/>
                      </w:divBdr>
                      <w:divsChild>
                        <w:div w:id="132332176">
                          <w:marLeft w:val="0"/>
                          <w:marRight w:val="0"/>
                          <w:marTop w:val="0"/>
                          <w:marBottom w:val="0"/>
                          <w:divBdr>
                            <w:top w:val="none" w:sz="0" w:space="0" w:color="auto"/>
                            <w:left w:val="none" w:sz="0" w:space="0" w:color="auto"/>
                            <w:bottom w:val="none" w:sz="0" w:space="0" w:color="auto"/>
                            <w:right w:val="none" w:sz="0" w:space="0" w:color="auto"/>
                          </w:divBdr>
                          <w:divsChild>
                            <w:div w:id="1872914766">
                              <w:marLeft w:val="150"/>
                              <w:marRight w:val="150"/>
                              <w:marTop w:val="150"/>
                              <w:marBottom w:val="150"/>
                              <w:divBdr>
                                <w:top w:val="none" w:sz="0" w:space="0" w:color="auto"/>
                                <w:left w:val="none" w:sz="0" w:space="0" w:color="auto"/>
                                <w:bottom w:val="none" w:sz="0" w:space="0" w:color="auto"/>
                                <w:right w:val="none" w:sz="0" w:space="0" w:color="auto"/>
                              </w:divBdr>
                              <w:divsChild>
                                <w:div w:id="1680736843">
                                  <w:marLeft w:val="0"/>
                                  <w:marRight w:val="0"/>
                                  <w:marTop w:val="0"/>
                                  <w:marBottom w:val="0"/>
                                  <w:divBdr>
                                    <w:top w:val="none" w:sz="0" w:space="0" w:color="auto"/>
                                    <w:left w:val="none" w:sz="0" w:space="0" w:color="auto"/>
                                    <w:bottom w:val="none" w:sz="0" w:space="0" w:color="auto"/>
                                    <w:right w:val="none" w:sz="0" w:space="0" w:color="auto"/>
                                  </w:divBdr>
                                  <w:divsChild>
                                    <w:div w:id="751124640">
                                      <w:marLeft w:val="0"/>
                                      <w:marRight w:val="0"/>
                                      <w:marTop w:val="0"/>
                                      <w:marBottom w:val="0"/>
                                      <w:divBdr>
                                        <w:top w:val="none" w:sz="0" w:space="0" w:color="auto"/>
                                        <w:left w:val="none" w:sz="0" w:space="0" w:color="auto"/>
                                        <w:bottom w:val="none" w:sz="0" w:space="0" w:color="auto"/>
                                        <w:right w:val="none" w:sz="0" w:space="0" w:color="auto"/>
                                      </w:divBdr>
                                      <w:divsChild>
                                        <w:div w:id="5498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377746">
      <w:marLeft w:val="120"/>
      <w:marRight w:val="120"/>
      <w:marTop w:val="0"/>
      <w:marBottom w:val="120"/>
      <w:divBdr>
        <w:top w:val="none" w:sz="0" w:space="0" w:color="auto"/>
        <w:left w:val="none" w:sz="0" w:space="0" w:color="auto"/>
        <w:bottom w:val="none" w:sz="0" w:space="0" w:color="auto"/>
        <w:right w:val="none" w:sz="0" w:space="0" w:color="auto"/>
      </w:divBdr>
    </w:div>
    <w:div w:id="846209226">
      <w:bodyDiv w:val="1"/>
      <w:marLeft w:val="0"/>
      <w:marRight w:val="0"/>
      <w:marTop w:val="0"/>
      <w:marBottom w:val="0"/>
      <w:divBdr>
        <w:top w:val="none" w:sz="0" w:space="0" w:color="auto"/>
        <w:left w:val="none" w:sz="0" w:space="0" w:color="auto"/>
        <w:bottom w:val="none" w:sz="0" w:space="0" w:color="auto"/>
        <w:right w:val="none" w:sz="0" w:space="0" w:color="auto"/>
      </w:divBdr>
    </w:div>
    <w:div w:id="847716072">
      <w:bodyDiv w:val="1"/>
      <w:marLeft w:val="0"/>
      <w:marRight w:val="0"/>
      <w:marTop w:val="0"/>
      <w:marBottom w:val="0"/>
      <w:divBdr>
        <w:top w:val="none" w:sz="0" w:space="0" w:color="auto"/>
        <w:left w:val="none" w:sz="0" w:space="0" w:color="auto"/>
        <w:bottom w:val="none" w:sz="0" w:space="0" w:color="auto"/>
        <w:right w:val="none" w:sz="0" w:space="0" w:color="auto"/>
      </w:divBdr>
    </w:div>
    <w:div w:id="875389153">
      <w:bodyDiv w:val="1"/>
      <w:marLeft w:val="0"/>
      <w:marRight w:val="0"/>
      <w:marTop w:val="0"/>
      <w:marBottom w:val="0"/>
      <w:divBdr>
        <w:top w:val="none" w:sz="0" w:space="0" w:color="auto"/>
        <w:left w:val="none" w:sz="0" w:space="0" w:color="auto"/>
        <w:bottom w:val="none" w:sz="0" w:space="0" w:color="auto"/>
        <w:right w:val="none" w:sz="0" w:space="0" w:color="auto"/>
      </w:divBdr>
    </w:div>
    <w:div w:id="887841283">
      <w:bodyDiv w:val="1"/>
      <w:marLeft w:val="0"/>
      <w:marRight w:val="0"/>
      <w:marTop w:val="0"/>
      <w:marBottom w:val="0"/>
      <w:divBdr>
        <w:top w:val="none" w:sz="0" w:space="0" w:color="auto"/>
        <w:left w:val="none" w:sz="0" w:space="0" w:color="auto"/>
        <w:bottom w:val="none" w:sz="0" w:space="0" w:color="auto"/>
        <w:right w:val="none" w:sz="0" w:space="0" w:color="auto"/>
      </w:divBdr>
    </w:div>
    <w:div w:id="906232120">
      <w:bodyDiv w:val="1"/>
      <w:marLeft w:val="0"/>
      <w:marRight w:val="0"/>
      <w:marTop w:val="0"/>
      <w:marBottom w:val="0"/>
      <w:divBdr>
        <w:top w:val="none" w:sz="0" w:space="0" w:color="auto"/>
        <w:left w:val="none" w:sz="0" w:space="0" w:color="auto"/>
        <w:bottom w:val="none" w:sz="0" w:space="0" w:color="auto"/>
        <w:right w:val="none" w:sz="0" w:space="0" w:color="auto"/>
      </w:divBdr>
    </w:div>
    <w:div w:id="912550838">
      <w:bodyDiv w:val="1"/>
      <w:marLeft w:val="0"/>
      <w:marRight w:val="0"/>
      <w:marTop w:val="0"/>
      <w:marBottom w:val="0"/>
      <w:divBdr>
        <w:top w:val="none" w:sz="0" w:space="0" w:color="auto"/>
        <w:left w:val="none" w:sz="0" w:space="0" w:color="auto"/>
        <w:bottom w:val="none" w:sz="0" w:space="0" w:color="auto"/>
        <w:right w:val="none" w:sz="0" w:space="0" w:color="auto"/>
      </w:divBdr>
    </w:div>
    <w:div w:id="913591631">
      <w:bodyDiv w:val="1"/>
      <w:marLeft w:val="0"/>
      <w:marRight w:val="0"/>
      <w:marTop w:val="0"/>
      <w:marBottom w:val="0"/>
      <w:divBdr>
        <w:top w:val="none" w:sz="0" w:space="0" w:color="auto"/>
        <w:left w:val="none" w:sz="0" w:space="0" w:color="auto"/>
        <w:bottom w:val="none" w:sz="0" w:space="0" w:color="auto"/>
        <w:right w:val="none" w:sz="0" w:space="0" w:color="auto"/>
      </w:divBdr>
    </w:div>
    <w:div w:id="972949587">
      <w:bodyDiv w:val="1"/>
      <w:marLeft w:val="0"/>
      <w:marRight w:val="0"/>
      <w:marTop w:val="0"/>
      <w:marBottom w:val="0"/>
      <w:divBdr>
        <w:top w:val="none" w:sz="0" w:space="0" w:color="auto"/>
        <w:left w:val="none" w:sz="0" w:space="0" w:color="auto"/>
        <w:bottom w:val="none" w:sz="0" w:space="0" w:color="auto"/>
        <w:right w:val="none" w:sz="0" w:space="0" w:color="auto"/>
      </w:divBdr>
    </w:div>
    <w:div w:id="975987395">
      <w:bodyDiv w:val="1"/>
      <w:marLeft w:val="0"/>
      <w:marRight w:val="0"/>
      <w:marTop w:val="0"/>
      <w:marBottom w:val="0"/>
      <w:divBdr>
        <w:top w:val="none" w:sz="0" w:space="0" w:color="auto"/>
        <w:left w:val="none" w:sz="0" w:space="0" w:color="auto"/>
        <w:bottom w:val="none" w:sz="0" w:space="0" w:color="auto"/>
        <w:right w:val="none" w:sz="0" w:space="0" w:color="auto"/>
      </w:divBdr>
      <w:divsChild>
        <w:div w:id="273831330">
          <w:marLeft w:val="0"/>
          <w:marRight w:val="0"/>
          <w:marTop w:val="0"/>
          <w:marBottom w:val="0"/>
          <w:divBdr>
            <w:top w:val="none" w:sz="0" w:space="0" w:color="auto"/>
            <w:left w:val="none" w:sz="0" w:space="0" w:color="auto"/>
            <w:bottom w:val="none" w:sz="0" w:space="0" w:color="auto"/>
            <w:right w:val="none" w:sz="0" w:space="0" w:color="auto"/>
          </w:divBdr>
          <w:divsChild>
            <w:div w:id="642346622">
              <w:marLeft w:val="0"/>
              <w:marRight w:val="0"/>
              <w:marTop w:val="0"/>
              <w:marBottom w:val="0"/>
              <w:divBdr>
                <w:top w:val="none" w:sz="0" w:space="0" w:color="auto"/>
                <w:left w:val="none" w:sz="0" w:space="0" w:color="auto"/>
                <w:bottom w:val="none" w:sz="0" w:space="0" w:color="auto"/>
                <w:right w:val="none" w:sz="0" w:space="0" w:color="auto"/>
              </w:divBdr>
              <w:divsChild>
                <w:div w:id="25448715">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sChild>
                        <w:div w:id="2116170336">
                          <w:marLeft w:val="0"/>
                          <w:marRight w:val="0"/>
                          <w:marTop w:val="0"/>
                          <w:marBottom w:val="0"/>
                          <w:divBdr>
                            <w:top w:val="none" w:sz="0" w:space="0" w:color="auto"/>
                            <w:left w:val="none" w:sz="0" w:space="0" w:color="auto"/>
                            <w:bottom w:val="none" w:sz="0" w:space="0" w:color="auto"/>
                            <w:right w:val="none" w:sz="0" w:space="0" w:color="auto"/>
                          </w:divBdr>
                          <w:divsChild>
                            <w:div w:id="541401297">
                              <w:marLeft w:val="0"/>
                              <w:marRight w:val="0"/>
                              <w:marTop w:val="0"/>
                              <w:marBottom w:val="0"/>
                              <w:divBdr>
                                <w:top w:val="none" w:sz="0" w:space="0" w:color="auto"/>
                                <w:left w:val="none" w:sz="0" w:space="0" w:color="auto"/>
                                <w:bottom w:val="none" w:sz="0" w:space="0" w:color="auto"/>
                                <w:right w:val="none" w:sz="0" w:space="0" w:color="auto"/>
                              </w:divBdr>
                              <w:divsChild>
                                <w:div w:id="1288704709">
                                  <w:marLeft w:val="0"/>
                                  <w:marRight w:val="0"/>
                                  <w:marTop w:val="0"/>
                                  <w:marBottom w:val="0"/>
                                  <w:divBdr>
                                    <w:top w:val="none" w:sz="0" w:space="0" w:color="auto"/>
                                    <w:left w:val="none" w:sz="0" w:space="0" w:color="auto"/>
                                    <w:bottom w:val="none" w:sz="0" w:space="0" w:color="auto"/>
                                    <w:right w:val="none" w:sz="0" w:space="0" w:color="auto"/>
                                  </w:divBdr>
                                  <w:divsChild>
                                    <w:div w:id="887186848">
                                      <w:marLeft w:val="0"/>
                                      <w:marRight w:val="0"/>
                                      <w:marTop w:val="0"/>
                                      <w:marBottom w:val="0"/>
                                      <w:divBdr>
                                        <w:top w:val="none" w:sz="0" w:space="0" w:color="auto"/>
                                        <w:left w:val="none" w:sz="0" w:space="0" w:color="auto"/>
                                        <w:bottom w:val="none" w:sz="0" w:space="0" w:color="auto"/>
                                        <w:right w:val="none" w:sz="0" w:space="0" w:color="auto"/>
                                      </w:divBdr>
                                      <w:divsChild>
                                        <w:div w:id="19715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299904">
      <w:bodyDiv w:val="1"/>
      <w:marLeft w:val="0"/>
      <w:marRight w:val="0"/>
      <w:marTop w:val="0"/>
      <w:marBottom w:val="0"/>
      <w:divBdr>
        <w:top w:val="none" w:sz="0" w:space="0" w:color="auto"/>
        <w:left w:val="none" w:sz="0" w:space="0" w:color="auto"/>
        <w:bottom w:val="none" w:sz="0" w:space="0" w:color="auto"/>
        <w:right w:val="none" w:sz="0" w:space="0" w:color="auto"/>
      </w:divBdr>
    </w:div>
    <w:div w:id="991297914">
      <w:bodyDiv w:val="1"/>
      <w:marLeft w:val="0"/>
      <w:marRight w:val="0"/>
      <w:marTop w:val="0"/>
      <w:marBottom w:val="0"/>
      <w:divBdr>
        <w:top w:val="none" w:sz="0" w:space="0" w:color="auto"/>
        <w:left w:val="none" w:sz="0" w:space="0" w:color="auto"/>
        <w:bottom w:val="none" w:sz="0" w:space="0" w:color="auto"/>
        <w:right w:val="none" w:sz="0" w:space="0" w:color="auto"/>
      </w:divBdr>
      <w:divsChild>
        <w:div w:id="1691100694">
          <w:marLeft w:val="0"/>
          <w:marRight w:val="0"/>
          <w:marTop w:val="0"/>
          <w:marBottom w:val="0"/>
          <w:divBdr>
            <w:top w:val="none" w:sz="0" w:space="0" w:color="auto"/>
            <w:left w:val="none" w:sz="0" w:space="0" w:color="auto"/>
            <w:bottom w:val="none" w:sz="0" w:space="0" w:color="auto"/>
            <w:right w:val="none" w:sz="0" w:space="0" w:color="auto"/>
          </w:divBdr>
          <w:divsChild>
            <w:div w:id="666328120">
              <w:marLeft w:val="0"/>
              <w:marRight w:val="0"/>
              <w:marTop w:val="0"/>
              <w:marBottom w:val="0"/>
              <w:divBdr>
                <w:top w:val="none" w:sz="0" w:space="0" w:color="auto"/>
                <w:left w:val="none" w:sz="0" w:space="0" w:color="auto"/>
                <w:bottom w:val="none" w:sz="0" w:space="0" w:color="auto"/>
                <w:right w:val="none" w:sz="0" w:space="0" w:color="auto"/>
              </w:divBdr>
              <w:divsChild>
                <w:div w:id="2111776658">
                  <w:marLeft w:val="0"/>
                  <w:marRight w:val="0"/>
                  <w:marTop w:val="0"/>
                  <w:marBottom w:val="0"/>
                  <w:divBdr>
                    <w:top w:val="none" w:sz="0" w:space="0" w:color="auto"/>
                    <w:left w:val="none" w:sz="0" w:space="0" w:color="auto"/>
                    <w:bottom w:val="none" w:sz="0" w:space="0" w:color="auto"/>
                    <w:right w:val="none" w:sz="0" w:space="0" w:color="auto"/>
                  </w:divBdr>
                  <w:divsChild>
                    <w:div w:id="1639261633">
                      <w:marLeft w:val="0"/>
                      <w:marRight w:val="0"/>
                      <w:marTop w:val="0"/>
                      <w:marBottom w:val="0"/>
                      <w:divBdr>
                        <w:top w:val="none" w:sz="0" w:space="0" w:color="auto"/>
                        <w:left w:val="none" w:sz="0" w:space="0" w:color="auto"/>
                        <w:bottom w:val="none" w:sz="0" w:space="0" w:color="auto"/>
                        <w:right w:val="none" w:sz="0" w:space="0" w:color="auto"/>
                      </w:divBdr>
                      <w:divsChild>
                        <w:div w:id="212540941">
                          <w:marLeft w:val="0"/>
                          <w:marRight w:val="0"/>
                          <w:marTop w:val="0"/>
                          <w:marBottom w:val="0"/>
                          <w:divBdr>
                            <w:top w:val="none" w:sz="0" w:space="0" w:color="auto"/>
                            <w:left w:val="none" w:sz="0" w:space="0" w:color="auto"/>
                            <w:bottom w:val="none" w:sz="0" w:space="0" w:color="auto"/>
                            <w:right w:val="none" w:sz="0" w:space="0" w:color="auto"/>
                          </w:divBdr>
                          <w:divsChild>
                            <w:div w:id="321617055">
                              <w:marLeft w:val="0"/>
                              <w:marRight w:val="0"/>
                              <w:marTop w:val="0"/>
                              <w:marBottom w:val="0"/>
                              <w:divBdr>
                                <w:top w:val="none" w:sz="0" w:space="0" w:color="auto"/>
                                <w:left w:val="none" w:sz="0" w:space="0" w:color="auto"/>
                                <w:bottom w:val="none" w:sz="0" w:space="0" w:color="auto"/>
                                <w:right w:val="none" w:sz="0" w:space="0" w:color="auto"/>
                              </w:divBdr>
                              <w:divsChild>
                                <w:div w:id="71903012">
                                  <w:marLeft w:val="0"/>
                                  <w:marRight w:val="0"/>
                                  <w:marTop w:val="0"/>
                                  <w:marBottom w:val="0"/>
                                  <w:divBdr>
                                    <w:top w:val="none" w:sz="0" w:space="0" w:color="auto"/>
                                    <w:left w:val="none" w:sz="0" w:space="0" w:color="auto"/>
                                    <w:bottom w:val="none" w:sz="0" w:space="0" w:color="auto"/>
                                    <w:right w:val="none" w:sz="0" w:space="0" w:color="auto"/>
                                  </w:divBdr>
                                  <w:divsChild>
                                    <w:div w:id="648631072">
                                      <w:marLeft w:val="0"/>
                                      <w:marRight w:val="0"/>
                                      <w:marTop w:val="0"/>
                                      <w:marBottom w:val="0"/>
                                      <w:divBdr>
                                        <w:top w:val="none" w:sz="0" w:space="0" w:color="auto"/>
                                        <w:left w:val="none" w:sz="0" w:space="0" w:color="auto"/>
                                        <w:bottom w:val="none" w:sz="0" w:space="0" w:color="auto"/>
                                        <w:right w:val="none" w:sz="0" w:space="0" w:color="auto"/>
                                      </w:divBdr>
                                      <w:divsChild>
                                        <w:div w:id="6521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675449">
      <w:bodyDiv w:val="1"/>
      <w:marLeft w:val="0"/>
      <w:marRight w:val="0"/>
      <w:marTop w:val="0"/>
      <w:marBottom w:val="0"/>
      <w:divBdr>
        <w:top w:val="none" w:sz="0" w:space="0" w:color="auto"/>
        <w:left w:val="none" w:sz="0" w:space="0" w:color="auto"/>
        <w:bottom w:val="none" w:sz="0" w:space="0" w:color="auto"/>
        <w:right w:val="none" w:sz="0" w:space="0" w:color="auto"/>
      </w:divBdr>
    </w:div>
    <w:div w:id="1087190142">
      <w:bodyDiv w:val="1"/>
      <w:marLeft w:val="0"/>
      <w:marRight w:val="0"/>
      <w:marTop w:val="0"/>
      <w:marBottom w:val="0"/>
      <w:divBdr>
        <w:top w:val="none" w:sz="0" w:space="0" w:color="auto"/>
        <w:left w:val="none" w:sz="0" w:space="0" w:color="auto"/>
        <w:bottom w:val="none" w:sz="0" w:space="0" w:color="auto"/>
        <w:right w:val="none" w:sz="0" w:space="0" w:color="auto"/>
      </w:divBdr>
    </w:div>
    <w:div w:id="1189221483">
      <w:bodyDiv w:val="1"/>
      <w:marLeft w:val="0"/>
      <w:marRight w:val="0"/>
      <w:marTop w:val="0"/>
      <w:marBottom w:val="0"/>
      <w:divBdr>
        <w:top w:val="none" w:sz="0" w:space="0" w:color="auto"/>
        <w:left w:val="none" w:sz="0" w:space="0" w:color="auto"/>
        <w:bottom w:val="none" w:sz="0" w:space="0" w:color="auto"/>
        <w:right w:val="none" w:sz="0" w:space="0" w:color="auto"/>
      </w:divBdr>
    </w:div>
    <w:div w:id="1211577329">
      <w:bodyDiv w:val="1"/>
      <w:marLeft w:val="0"/>
      <w:marRight w:val="0"/>
      <w:marTop w:val="0"/>
      <w:marBottom w:val="0"/>
      <w:divBdr>
        <w:top w:val="none" w:sz="0" w:space="0" w:color="auto"/>
        <w:left w:val="none" w:sz="0" w:space="0" w:color="auto"/>
        <w:bottom w:val="none" w:sz="0" w:space="0" w:color="auto"/>
        <w:right w:val="none" w:sz="0" w:space="0" w:color="auto"/>
      </w:divBdr>
    </w:div>
    <w:div w:id="1217083670">
      <w:bodyDiv w:val="1"/>
      <w:marLeft w:val="0"/>
      <w:marRight w:val="0"/>
      <w:marTop w:val="0"/>
      <w:marBottom w:val="0"/>
      <w:divBdr>
        <w:top w:val="none" w:sz="0" w:space="0" w:color="auto"/>
        <w:left w:val="none" w:sz="0" w:space="0" w:color="auto"/>
        <w:bottom w:val="none" w:sz="0" w:space="0" w:color="auto"/>
        <w:right w:val="none" w:sz="0" w:space="0" w:color="auto"/>
      </w:divBdr>
    </w:div>
    <w:div w:id="1271932006">
      <w:bodyDiv w:val="1"/>
      <w:marLeft w:val="0"/>
      <w:marRight w:val="0"/>
      <w:marTop w:val="0"/>
      <w:marBottom w:val="0"/>
      <w:divBdr>
        <w:top w:val="none" w:sz="0" w:space="0" w:color="auto"/>
        <w:left w:val="none" w:sz="0" w:space="0" w:color="auto"/>
        <w:bottom w:val="none" w:sz="0" w:space="0" w:color="auto"/>
        <w:right w:val="none" w:sz="0" w:space="0" w:color="auto"/>
      </w:divBdr>
    </w:div>
    <w:div w:id="1302154954">
      <w:bodyDiv w:val="1"/>
      <w:marLeft w:val="0"/>
      <w:marRight w:val="0"/>
      <w:marTop w:val="0"/>
      <w:marBottom w:val="0"/>
      <w:divBdr>
        <w:top w:val="none" w:sz="0" w:space="0" w:color="auto"/>
        <w:left w:val="none" w:sz="0" w:space="0" w:color="auto"/>
        <w:bottom w:val="none" w:sz="0" w:space="0" w:color="auto"/>
        <w:right w:val="none" w:sz="0" w:space="0" w:color="auto"/>
      </w:divBdr>
    </w:div>
    <w:div w:id="1311907510">
      <w:bodyDiv w:val="1"/>
      <w:marLeft w:val="0"/>
      <w:marRight w:val="0"/>
      <w:marTop w:val="0"/>
      <w:marBottom w:val="0"/>
      <w:divBdr>
        <w:top w:val="none" w:sz="0" w:space="0" w:color="auto"/>
        <w:left w:val="none" w:sz="0" w:space="0" w:color="auto"/>
        <w:bottom w:val="none" w:sz="0" w:space="0" w:color="auto"/>
        <w:right w:val="none" w:sz="0" w:space="0" w:color="auto"/>
      </w:divBdr>
    </w:div>
    <w:div w:id="1369527531">
      <w:bodyDiv w:val="1"/>
      <w:marLeft w:val="0"/>
      <w:marRight w:val="0"/>
      <w:marTop w:val="0"/>
      <w:marBottom w:val="0"/>
      <w:divBdr>
        <w:top w:val="none" w:sz="0" w:space="0" w:color="auto"/>
        <w:left w:val="none" w:sz="0" w:space="0" w:color="auto"/>
        <w:bottom w:val="none" w:sz="0" w:space="0" w:color="auto"/>
        <w:right w:val="none" w:sz="0" w:space="0" w:color="auto"/>
      </w:divBdr>
      <w:divsChild>
        <w:div w:id="603654046">
          <w:marLeft w:val="0"/>
          <w:marRight w:val="0"/>
          <w:marTop w:val="0"/>
          <w:marBottom w:val="0"/>
          <w:divBdr>
            <w:top w:val="none" w:sz="0" w:space="0" w:color="auto"/>
            <w:left w:val="none" w:sz="0" w:space="0" w:color="auto"/>
            <w:bottom w:val="none" w:sz="0" w:space="0" w:color="auto"/>
            <w:right w:val="none" w:sz="0" w:space="0" w:color="auto"/>
          </w:divBdr>
          <w:divsChild>
            <w:div w:id="1945264516">
              <w:marLeft w:val="0"/>
              <w:marRight w:val="0"/>
              <w:marTop w:val="0"/>
              <w:marBottom w:val="0"/>
              <w:divBdr>
                <w:top w:val="none" w:sz="0" w:space="0" w:color="auto"/>
                <w:left w:val="none" w:sz="0" w:space="0" w:color="auto"/>
                <w:bottom w:val="none" w:sz="0" w:space="0" w:color="auto"/>
                <w:right w:val="none" w:sz="0" w:space="0" w:color="auto"/>
              </w:divBdr>
              <w:divsChild>
                <w:div w:id="971709818">
                  <w:marLeft w:val="0"/>
                  <w:marRight w:val="0"/>
                  <w:marTop w:val="0"/>
                  <w:marBottom w:val="0"/>
                  <w:divBdr>
                    <w:top w:val="none" w:sz="0" w:space="0" w:color="auto"/>
                    <w:left w:val="none" w:sz="0" w:space="0" w:color="auto"/>
                    <w:bottom w:val="none" w:sz="0" w:space="0" w:color="auto"/>
                    <w:right w:val="none" w:sz="0" w:space="0" w:color="auto"/>
                  </w:divBdr>
                  <w:divsChild>
                    <w:div w:id="646859516">
                      <w:marLeft w:val="0"/>
                      <w:marRight w:val="0"/>
                      <w:marTop w:val="0"/>
                      <w:marBottom w:val="0"/>
                      <w:divBdr>
                        <w:top w:val="none" w:sz="0" w:space="0" w:color="auto"/>
                        <w:left w:val="none" w:sz="0" w:space="0" w:color="auto"/>
                        <w:bottom w:val="none" w:sz="0" w:space="0" w:color="auto"/>
                        <w:right w:val="none" w:sz="0" w:space="0" w:color="auto"/>
                      </w:divBdr>
                      <w:divsChild>
                        <w:div w:id="2008512158">
                          <w:marLeft w:val="0"/>
                          <w:marRight w:val="0"/>
                          <w:marTop w:val="0"/>
                          <w:marBottom w:val="0"/>
                          <w:divBdr>
                            <w:top w:val="none" w:sz="0" w:space="0" w:color="auto"/>
                            <w:left w:val="none" w:sz="0" w:space="0" w:color="auto"/>
                            <w:bottom w:val="none" w:sz="0" w:space="0" w:color="auto"/>
                            <w:right w:val="none" w:sz="0" w:space="0" w:color="auto"/>
                          </w:divBdr>
                          <w:divsChild>
                            <w:div w:id="1681615429">
                              <w:marLeft w:val="0"/>
                              <w:marRight w:val="0"/>
                              <w:marTop w:val="0"/>
                              <w:marBottom w:val="0"/>
                              <w:divBdr>
                                <w:top w:val="none" w:sz="0" w:space="0" w:color="auto"/>
                                <w:left w:val="none" w:sz="0" w:space="0" w:color="auto"/>
                                <w:bottom w:val="none" w:sz="0" w:space="0" w:color="auto"/>
                                <w:right w:val="none" w:sz="0" w:space="0" w:color="auto"/>
                              </w:divBdr>
                              <w:divsChild>
                                <w:div w:id="270937761">
                                  <w:marLeft w:val="0"/>
                                  <w:marRight w:val="0"/>
                                  <w:marTop w:val="0"/>
                                  <w:marBottom w:val="0"/>
                                  <w:divBdr>
                                    <w:top w:val="none" w:sz="0" w:space="0" w:color="auto"/>
                                    <w:left w:val="none" w:sz="0" w:space="0" w:color="auto"/>
                                    <w:bottom w:val="none" w:sz="0" w:space="0" w:color="auto"/>
                                    <w:right w:val="none" w:sz="0" w:space="0" w:color="auto"/>
                                  </w:divBdr>
                                  <w:divsChild>
                                    <w:div w:id="1912962040">
                                      <w:marLeft w:val="0"/>
                                      <w:marRight w:val="0"/>
                                      <w:marTop w:val="0"/>
                                      <w:marBottom w:val="0"/>
                                      <w:divBdr>
                                        <w:top w:val="none" w:sz="0" w:space="0" w:color="auto"/>
                                        <w:left w:val="none" w:sz="0" w:space="0" w:color="auto"/>
                                        <w:bottom w:val="none" w:sz="0" w:space="0" w:color="auto"/>
                                        <w:right w:val="none" w:sz="0" w:space="0" w:color="auto"/>
                                      </w:divBdr>
                                      <w:divsChild>
                                        <w:div w:id="14367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982421">
      <w:bodyDiv w:val="1"/>
      <w:marLeft w:val="0"/>
      <w:marRight w:val="0"/>
      <w:marTop w:val="0"/>
      <w:marBottom w:val="0"/>
      <w:divBdr>
        <w:top w:val="none" w:sz="0" w:space="0" w:color="auto"/>
        <w:left w:val="none" w:sz="0" w:space="0" w:color="auto"/>
        <w:bottom w:val="none" w:sz="0" w:space="0" w:color="auto"/>
        <w:right w:val="none" w:sz="0" w:space="0" w:color="auto"/>
      </w:divBdr>
    </w:div>
    <w:div w:id="1400128941">
      <w:bodyDiv w:val="1"/>
      <w:marLeft w:val="0"/>
      <w:marRight w:val="0"/>
      <w:marTop w:val="0"/>
      <w:marBottom w:val="0"/>
      <w:divBdr>
        <w:top w:val="none" w:sz="0" w:space="0" w:color="auto"/>
        <w:left w:val="none" w:sz="0" w:space="0" w:color="auto"/>
        <w:bottom w:val="none" w:sz="0" w:space="0" w:color="auto"/>
        <w:right w:val="none" w:sz="0" w:space="0" w:color="auto"/>
      </w:divBdr>
    </w:div>
    <w:div w:id="1411391203">
      <w:marLeft w:val="120"/>
      <w:marRight w:val="120"/>
      <w:marTop w:val="0"/>
      <w:marBottom w:val="120"/>
      <w:divBdr>
        <w:top w:val="none" w:sz="0" w:space="0" w:color="auto"/>
        <w:left w:val="none" w:sz="0" w:space="0" w:color="auto"/>
        <w:bottom w:val="none" w:sz="0" w:space="0" w:color="auto"/>
        <w:right w:val="none" w:sz="0" w:space="0" w:color="auto"/>
      </w:divBdr>
    </w:div>
    <w:div w:id="1416243734">
      <w:bodyDiv w:val="1"/>
      <w:marLeft w:val="0"/>
      <w:marRight w:val="0"/>
      <w:marTop w:val="0"/>
      <w:marBottom w:val="0"/>
      <w:divBdr>
        <w:top w:val="none" w:sz="0" w:space="0" w:color="auto"/>
        <w:left w:val="none" w:sz="0" w:space="0" w:color="auto"/>
        <w:bottom w:val="none" w:sz="0" w:space="0" w:color="auto"/>
        <w:right w:val="none" w:sz="0" w:space="0" w:color="auto"/>
      </w:divBdr>
      <w:divsChild>
        <w:div w:id="1896088415">
          <w:marLeft w:val="0"/>
          <w:marRight w:val="0"/>
          <w:marTop w:val="0"/>
          <w:marBottom w:val="0"/>
          <w:divBdr>
            <w:top w:val="none" w:sz="0" w:space="0" w:color="auto"/>
            <w:left w:val="none" w:sz="0" w:space="0" w:color="auto"/>
            <w:bottom w:val="none" w:sz="0" w:space="0" w:color="auto"/>
            <w:right w:val="none" w:sz="0" w:space="0" w:color="auto"/>
          </w:divBdr>
          <w:divsChild>
            <w:div w:id="1413428938">
              <w:marLeft w:val="0"/>
              <w:marRight w:val="0"/>
              <w:marTop w:val="0"/>
              <w:marBottom w:val="0"/>
              <w:divBdr>
                <w:top w:val="none" w:sz="0" w:space="0" w:color="auto"/>
                <w:left w:val="none" w:sz="0" w:space="0" w:color="auto"/>
                <w:bottom w:val="none" w:sz="0" w:space="0" w:color="auto"/>
                <w:right w:val="none" w:sz="0" w:space="0" w:color="auto"/>
              </w:divBdr>
              <w:divsChild>
                <w:div w:id="1775441503">
                  <w:marLeft w:val="0"/>
                  <w:marRight w:val="0"/>
                  <w:marTop w:val="0"/>
                  <w:marBottom w:val="0"/>
                  <w:divBdr>
                    <w:top w:val="none" w:sz="0" w:space="0" w:color="auto"/>
                    <w:left w:val="none" w:sz="0" w:space="0" w:color="auto"/>
                    <w:bottom w:val="none" w:sz="0" w:space="0" w:color="auto"/>
                    <w:right w:val="none" w:sz="0" w:space="0" w:color="auto"/>
                  </w:divBdr>
                  <w:divsChild>
                    <w:div w:id="730882451">
                      <w:marLeft w:val="0"/>
                      <w:marRight w:val="0"/>
                      <w:marTop w:val="0"/>
                      <w:marBottom w:val="0"/>
                      <w:divBdr>
                        <w:top w:val="none" w:sz="0" w:space="0" w:color="auto"/>
                        <w:left w:val="none" w:sz="0" w:space="0" w:color="auto"/>
                        <w:bottom w:val="none" w:sz="0" w:space="0" w:color="auto"/>
                        <w:right w:val="none" w:sz="0" w:space="0" w:color="auto"/>
                      </w:divBdr>
                      <w:divsChild>
                        <w:div w:id="1773889871">
                          <w:marLeft w:val="0"/>
                          <w:marRight w:val="0"/>
                          <w:marTop w:val="0"/>
                          <w:marBottom w:val="0"/>
                          <w:divBdr>
                            <w:top w:val="none" w:sz="0" w:space="0" w:color="auto"/>
                            <w:left w:val="none" w:sz="0" w:space="0" w:color="auto"/>
                            <w:bottom w:val="none" w:sz="0" w:space="0" w:color="auto"/>
                            <w:right w:val="none" w:sz="0" w:space="0" w:color="auto"/>
                          </w:divBdr>
                          <w:divsChild>
                            <w:div w:id="1589344647">
                              <w:marLeft w:val="0"/>
                              <w:marRight w:val="0"/>
                              <w:marTop w:val="0"/>
                              <w:marBottom w:val="0"/>
                              <w:divBdr>
                                <w:top w:val="none" w:sz="0" w:space="0" w:color="auto"/>
                                <w:left w:val="none" w:sz="0" w:space="0" w:color="auto"/>
                                <w:bottom w:val="none" w:sz="0" w:space="0" w:color="auto"/>
                                <w:right w:val="none" w:sz="0" w:space="0" w:color="auto"/>
                              </w:divBdr>
                              <w:divsChild>
                                <w:div w:id="1248461600">
                                  <w:marLeft w:val="0"/>
                                  <w:marRight w:val="0"/>
                                  <w:marTop w:val="0"/>
                                  <w:marBottom w:val="0"/>
                                  <w:divBdr>
                                    <w:top w:val="none" w:sz="0" w:space="0" w:color="auto"/>
                                    <w:left w:val="none" w:sz="0" w:space="0" w:color="auto"/>
                                    <w:bottom w:val="none" w:sz="0" w:space="0" w:color="auto"/>
                                    <w:right w:val="none" w:sz="0" w:space="0" w:color="auto"/>
                                  </w:divBdr>
                                  <w:divsChild>
                                    <w:div w:id="1346908305">
                                      <w:marLeft w:val="0"/>
                                      <w:marRight w:val="0"/>
                                      <w:marTop w:val="0"/>
                                      <w:marBottom w:val="0"/>
                                      <w:divBdr>
                                        <w:top w:val="none" w:sz="0" w:space="0" w:color="auto"/>
                                        <w:left w:val="none" w:sz="0" w:space="0" w:color="auto"/>
                                        <w:bottom w:val="none" w:sz="0" w:space="0" w:color="auto"/>
                                        <w:right w:val="none" w:sz="0" w:space="0" w:color="auto"/>
                                      </w:divBdr>
                                      <w:divsChild>
                                        <w:div w:id="16097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440871">
      <w:bodyDiv w:val="1"/>
      <w:marLeft w:val="0"/>
      <w:marRight w:val="0"/>
      <w:marTop w:val="0"/>
      <w:marBottom w:val="0"/>
      <w:divBdr>
        <w:top w:val="none" w:sz="0" w:space="0" w:color="auto"/>
        <w:left w:val="none" w:sz="0" w:space="0" w:color="auto"/>
        <w:bottom w:val="none" w:sz="0" w:space="0" w:color="auto"/>
        <w:right w:val="none" w:sz="0" w:space="0" w:color="auto"/>
      </w:divBdr>
    </w:div>
    <w:div w:id="1445921001">
      <w:bodyDiv w:val="1"/>
      <w:marLeft w:val="0"/>
      <w:marRight w:val="0"/>
      <w:marTop w:val="0"/>
      <w:marBottom w:val="0"/>
      <w:divBdr>
        <w:top w:val="none" w:sz="0" w:space="0" w:color="auto"/>
        <w:left w:val="none" w:sz="0" w:space="0" w:color="auto"/>
        <w:bottom w:val="none" w:sz="0" w:space="0" w:color="auto"/>
        <w:right w:val="none" w:sz="0" w:space="0" w:color="auto"/>
      </w:divBdr>
    </w:div>
    <w:div w:id="1447844063">
      <w:bodyDiv w:val="1"/>
      <w:marLeft w:val="0"/>
      <w:marRight w:val="0"/>
      <w:marTop w:val="0"/>
      <w:marBottom w:val="0"/>
      <w:divBdr>
        <w:top w:val="none" w:sz="0" w:space="0" w:color="auto"/>
        <w:left w:val="none" w:sz="0" w:space="0" w:color="auto"/>
        <w:bottom w:val="none" w:sz="0" w:space="0" w:color="auto"/>
        <w:right w:val="none" w:sz="0" w:space="0" w:color="auto"/>
      </w:divBdr>
      <w:divsChild>
        <w:div w:id="1624537189">
          <w:marLeft w:val="0"/>
          <w:marRight w:val="0"/>
          <w:marTop w:val="0"/>
          <w:marBottom w:val="0"/>
          <w:divBdr>
            <w:top w:val="none" w:sz="0" w:space="0" w:color="auto"/>
            <w:left w:val="none" w:sz="0" w:space="0" w:color="auto"/>
            <w:bottom w:val="none" w:sz="0" w:space="0" w:color="auto"/>
            <w:right w:val="none" w:sz="0" w:space="0" w:color="auto"/>
          </w:divBdr>
          <w:divsChild>
            <w:div w:id="329985960">
              <w:marLeft w:val="0"/>
              <w:marRight w:val="0"/>
              <w:marTop w:val="0"/>
              <w:marBottom w:val="0"/>
              <w:divBdr>
                <w:top w:val="none" w:sz="0" w:space="0" w:color="auto"/>
                <w:left w:val="none" w:sz="0" w:space="0" w:color="auto"/>
                <w:bottom w:val="none" w:sz="0" w:space="0" w:color="auto"/>
                <w:right w:val="none" w:sz="0" w:space="0" w:color="auto"/>
              </w:divBdr>
              <w:divsChild>
                <w:div w:id="983314532">
                  <w:marLeft w:val="0"/>
                  <w:marRight w:val="0"/>
                  <w:marTop w:val="0"/>
                  <w:marBottom w:val="0"/>
                  <w:divBdr>
                    <w:top w:val="none" w:sz="0" w:space="0" w:color="auto"/>
                    <w:left w:val="none" w:sz="0" w:space="0" w:color="auto"/>
                    <w:bottom w:val="none" w:sz="0" w:space="0" w:color="auto"/>
                    <w:right w:val="none" w:sz="0" w:space="0" w:color="auto"/>
                  </w:divBdr>
                  <w:divsChild>
                    <w:div w:id="2112780134">
                      <w:marLeft w:val="0"/>
                      <w:marRight w:val="0"/>
                      <w:marTop w:val="0"/>
                      <w:marBottom w:val="0"/>
                      <w:divBdr>
                        <w:top w:val="none" w:sz="0" w:space="0" w:color="auto"/>
                        <w:left w:val="none" w:sz="0" w:space="0" w:color="auto"/>
                        <w:bottom w:val="none" w:sz="0" w:space="0" w:color="auto"/>
                        <w:right w:val="none" w:sz="0" w:space="0" w:color="auto"/>
                      </w:divBdr>
                      <w:divsChild>
                        <w:div w:id="737361474">
                          <w:marLeft w:val="0"/>
                          <w:marRight w:val="0"/>
                          <w:marTop w:val="0"/>
                          <w:marBottom w:val="0"/>
                          <w:divBdr>
                            <w:top w:val="none" w:sz="0" w:space="0" w:color="auto"/>
                            <w:left w:val="none" w:sz="0" w:space="0" w:color="auto"/>
                            <w:bottom w:val="none" w:sz="0" w:space="0" w:color="auto"/>
                            <w:right w:val="none" w:sz="0" w:space="0" w:color="auto"/>
                          </w:divBdr>
                          <w:divsChild>
                            <w:div w:id="34088657">
                              <w:marLeft w:val="0"/>
                              <w:marRight w:val="0"/>
                              <w:marTop w:val="0"/>
                              <w:marBottom w:val="0"/>
                              <w:divBdr>
                                <w:top w:val="none" w:sz="0" w:space="0" w:color="auto"/>
                                <w:left w:val="none" w:sz="0" w:space="0" w:color="auto"/>
                                <w:bottom w:val="none" w:sz="0" w:space="0" w:color="auto"/>
                                <w:right w:val="none" w:sz="0" w:space="0" w:color="auto"/>
                              </w:divBdr>
                              <w:divsChild>
                                <w:div w:id="1208758172">
                                  <w:marLeft w:val="0"/>
                                  <w:marRight w:val="0"/>
                                  <w:marTop w:val="0"/>
                                  <w:marBottom w:val="0"/>
                                  <w:divBdr>
                                    <w:top w:val="none" w:sz="0" w:space="0" w:color="auto"/>
                                    <w:left w:val="none" w:sz="0" w:space="0" w:color="auto"/>
                                    <w:bottom w:val="none" w:sz="0" w:space="0" w:color="auto"/>
                                    <w:right w:val="none" w:sz="0" w:space="0" w:color="auto"/>
                                  </w:divBdr>
                                  <w:divsChild>
                                    <w:div w:id="56979659">
                                      <w:marLeft w:val="0"/>
                                      <w:marRight w:val="0"/>
                                      <w:marTop w:val="0"/>
                                      <w:marBottom w:val="0"/>
                                      <w:divBdr>
                                        <w:top w:val="none" w:sz="0" w:space="0" w:color="auto"/>
                                        <w:left w:val="none" w:sz="0" w:space="0" w:color="auto"/>
                                        <w:bottom w:val="none" w:sz="0" w:space="0" w:color="auto"/>
                                        <w:right w:val="none" w:sz="0" w:space="0" w:color="auto"/>
                                      </w:divBdr>
                                      <w:divsChild>
                                        <w:div w:id="8719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91085">
                              <w:marLeft w:val="0"/>
                              <w:marRight w:val="0"/>
                              <w:marTop w:val="0"/>
                              <w:marBottom w:val="0"/>
                              <w:divBdr>
                                <w:top w:val="none" w:sz="0" w:space="0" w:color="auto"/>
                                <w:left w:val="none" w:sz="0" w:space="0" w:color="auto"/>
                                <w:bottom w:val="none" w:sz="0" w:space="0" w:color="auto"/>
                                <w:right w:val="none" w:sz="0" w:space="0" w:color="auto"/>
                              </w:divBdr>
                              <w:divsChild>
                                <w:div w:id="525757455">
                                  <w:marLeft w:val="0"/>
                                  <w:marRight w:val="0"/>
                                  <w:marTop w:val="0"/>
                                  <w:marBottom w:val="0"/>
                                  <w:divBdr>
                                    <w:top w:val="none" w:sz="0" w:space="0" w:color="auto"/>
                                    <w:left w:val="none" w:sz="0" w:space="0" w:color="auto"/>
                                    <w:bottom w:val="none" w:sz="0" w:space="0" w:color="auto"/>
                                    <w:right w:val="none" w:sz="0" w:space="0" w:color="auto"/>
                                  </w:divBdr>
                                </w:div>
                                <w:div w:id="8316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338637">
      <w:bodyDiv w:val="1"/>
      <w:marLeft w:val="0"/>
      <w:marRight w:val="0"/>
      <w:marTop w:val="0"/>
      <w:marBottom w:val="0"/>
      <w:divBdr>
        <w:top w:val="none" w:sz="0" w:space="0" w:color="auto"/>
        <w:left w:val="none" w:sz="0" w:space="0" w:color="auto"/>
        <w:bottom w:val="none" w:sz="0" w:space="0" w:color="auto"/>
        <w:right w:val="none" w:sz="0" w:space="0" w:color="auto"/>
      </w:divBdr>
      <w:divsChild>
        <w:div w:id="1668481330">
          <w:marLeft w:val="0"/>
          <w:marRight w:val="0"/>
          <w:marTop w:val="0"/>
          <w:marBottom w:val="0"/>
          <w:divBdr>
            <w:top w:val="none" w:sz="0" w:space="0" w:color="auto"/>
            <w:left w:val="none" w:sz="0" w:space="0" w:color="auto"/>
            <w:bottom w:val="none" w:sz="0" w:space="0" w:color="auto"/>
            <w:right w:val="none" w:sz="0" w:space="0" w:color="auto"/>
          </w:divBdr>
          <w:divsChild>
            <w:div w:id="1087193122">
              <w:marLeft w:val="0"/>
              <w:marRight w:val="0"/>
              <w:marTop w:val="0"/>
              <w:marBottom w:val="0"/>
              <w:divBdr>
                <w:top w:val="none" w:sz="0" w:space="0" w:color="auto"/>
                <w:left w:val="none" w:sz="0" w:space="0" w:color="auto"/>
                <w:bottom w:val="none" w:sz="0" w:space="0" w:color="auto"/>
                <w:right w:val="none" w:sz="0" w:space="0" w:color="auto"/>
              </w:divBdr>
              <w:divsChild>
                <w:div w:id="2059207819">
                  <w:marLeft w:val="0"/>
                  <w:marRight w:val="0"/>
                  <w:marTop w:val="0"/>
                  <w:marBottom w:val="0"/>
                  <w:divBdr>
                    <w:top w:val="none" w:sz="0" w:space="0" w:color="auto"/>
                    <w:left w:val="none" w:sz="0" w:space="0" w:color="auto"/>
                    <w:bottom w:val="none" w:sz="0" w:space="0" w:color="auto"/>
                    <w:right w:val="none" w:sz="0" w:space="0" w:color="auto"/>
                  </w:divBdr>
                  <w:divsChild>
                    <w:div w:id="862135565">
                      <w:marLeft w:val="0"/>
                      <w:marRight w:val="0"/>
                      <w:marTop w:val="0"/>
                      <w:marBottom w:val="0"/>
                      <w:divBdr>
                        <w:top w:val="none" w:sz="0" w:space="0" w:color="auto"/>
                        <w:left w:val="none" w:sz="0" w:space="0" w:color="auto"/>
                        <w:bottom w:val="none" w:sz="0" w:space="0" w:color="auto"/>
                        <w:right w:val="none" w:sz="0" w:space="0" w:color="auto"/>
                      </w:divBdr>
                      <w:divsChild>
                        <w:div w:id="501623762">
                          <w:marLeft w:val="0"/>
                          <w:marRight w:val="0"/>
                          <w:marTop w:val="0"/>
                          <w:marBottom w:val="0"/>
                          <w:divBdr>
                            <w:top w:val="none" w:sz="0" w:space="0" w:color="auto"/>
                            <w:left w:val="none" w:sz="0" w:space="0" w:color="auto"/>
                            <w:bottom w:val="none" w:sz="0" w:space="0" w:color="auto"/>
                            <w:right w:val="none" w:sz="0" w:space="0" w:color="auto"/>
                          </w:divBdr>
                          <w:divsChild>
                            <w:div w:id="2010710500">
                              <w:marLeft w:val="0"/>
                              <w:marRight w:val="0"/>
                              <w:marTop w:val="0"/>
                              <w:marBottom w:val="0"/>
                              <w:divBdr>
                                <w:top w:val="none" w:sz="0" w:space="0" w:color="auto"/>
                                <w:left w:val="none" w:sz="0" w:space="0" w:color="auto"/>
                                <w:bottom w:val="none" w:sz="0" w:space="0" w:color="auto"/>
                                <w:right w:val="none" w:sz="0" w:space="0" w:color="auto"/>
                              </w:divBdr>
                              <w:divsChild>
                                <w:div w:id="456147152">
                                  <w:marLeft w:val="0"/>
                                  <w:marRight w:val="0"/>
                                  <w:marTop w:val="0"/>
                                  <w:marBottom w:val="0"/>
                                  <w:divBdr>
                                    <w:top w:val="none" w:sz="0" w:space="0" w:color="auto"/>
                                    <w:left w:val="none" w:sz="0" w:space="0" w:color="auto"/>
                                    <w:bottom w:val="none" w:sz="0" w:space="0" w:color="auto"/>
                                    <w:right w:val="none" w:sz="0" w:space="0" w:color="auto"/>
                                  </w:divBdr>
                                  <w:divsChild>
                                    <w:div w:id="493372635">
                                      <w:marLeft w:val="0"/>
                                      <w:marRight w:val="0"/>
                                      <w:marTop w:val="0"/>
                                      <w:marBottom w:val="0"/>
                                      <w:divBdr>
                                        <w:top w:val="none" w:sz="0" w:space="0" w:color="auto"/>
                                        <w:left w:val="none" w:sz="0" w:space="0" w:color="auto"/>
                                        <w:bottom w:val="none" w:sz="0" w:space="0" w:color="auto"/>
                                        <w:right w:val="none" w:sz="0" w:space="0" w:color="auto"/>
                                      </w:divBdr>
                                      <w:divsChild>
                                        <w:div w:id="6036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825693">
      <w:bodyDiv w:val="1"/>
      <w:marLeft w:val="0"/>
      <w:marRight w:val="0"/>
      <w:marTop w:val="3090"/>
      <w:marBottom w:val="0"/>
      <w:divBdr>
        <w:top w:val="none" w:sz="0" w:space="0" w:color="auto"/>
        <w:left w:val="none" w:sz="0" w:space="0" w:color="auto"/>
        <w:bottom w:val="none" w:sz="0" w:space="0" w:color="auto"/>
        <w:right w:val="none" w:sz="0" w:space="0" w:color="auto"/>
      </w:divBdr>
      <w:divsChild>
        <w:div w:id="1799374078">
          <w:marLeft w:val="0"/>
          <w:marRight w:val="0"/>
          <w:marTop w:val="0"/>
          <w:marBottom w:val="0"/>
          <w:divBdr>
            <w:top w:val="none" w:sz="0" w:space="0" w:color="auto"/>
            <w:left w:val="none" w:sz="0" w:space="0" w:color="auto"/>
            <w:bottom w:val="none" w:sz="0" w:space="0" w:color="auto"/>
            <w:right w:val="none" w:sz="0" w:space="0" w:color="auto"/>
          </w:divBdr>
          <w:divsChild>
            <w:div w:id="1062410818">
              <w:marLeft w:val="0"/>
              <w:marRight w:val="0"/>
              <w:marTop w:val="0"/>
              <w:marBottom w:val="0"/>
              <w:divBdr>
                <w:top w:val="none" w:sz="0" w:space="0" w:color="auto"/>
                <w:left w:val="none" w:sz="0" w:space="0" w:color="auto"/>
                <w:bottom w:val="none" w:sz="0" w:space="0" w:color="auto"/>
                <w:right w:val="none" w:sz="0" w:space="0" w:color="auto"/>
              </w:divBdr>
              <w:divsChild>
                <w:div w:id="1064447918">
                  <w:marLeft w:val="0"/>
                  <w:marRight w:val="0"/>
                  <w:marTop w:val="0"/>
                  <w:marBottom w:val="0"/>
                  <w:divBdr>
                    <w:top w:val="none" w:sz="0" w:space="0" w:color="auto"/>
                    <w:left w:val="none" w:sz="0" w:space="0" w:color="auto"/>
                    <w:bottom w:val="none" w:sz="0" w:space="0" w:color="auto"/>
                    <w:right w:val="none" w:sz="0" w:space="0" w:color="auto"/>
                  </w:divBdr>
                  <w:divsChild>
                    <w:div w:id="126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08969">
      <w:bodyDiv w:val="1"/>
      <w:marLeft w:val="0"/>
      <w:marRight w:val="0"/>
      <w:marTop w:val="0"/>
      <w:marBottom w:val="0"/>
      <w:divBdr>
        <w:top w:val="none" w:sz="0" w:space="0" w:color="auto"/>
        <w:left w:val="none" w:sz="0" w:space="0" w:color="auto"/>
        <w:bottom w:val="none" w:sz="0" w:space="0" w:color="auto"/>
        <w:right w:val="none" w:sz="0" w:space="0" w:color="auto"/>
      </w:divBdr>
    </w:div>
    <w:div w:id="1652828845">
      <w:bodyDiv w:val="1"/>
      <w:marLeft w:val="0"/>
      <w:marRight w:val="0"/>
      <w:marTop w:val="0"/>
      <w:marBottom w:val="0"/>
      <w:divBdr>
        <w:top w:val="none" w:sz="0" w:space="0" w:color="auto"/>
        <w:left w:val="none" w:sz="0" w:space="0" w:color="auto"/>
        <w:bottom w:val="none" w:sz="0" w:space="0" w:color="auto"/>
        <w:right w:val="none" w:sz="0" w:space="0" w:color="auto"/>
      </w:divBdr>
      <w:divsChild>
        <w:div w:id="2082216317">
          <w:marLeft w:val="0"/>
          <w:marRight w:val="0"/>
          <w:marTop w:val="0"/>
          <w:marBottom w:val="0"/>
          <w:divBdr>
            <w:top w:val="none" w:sz="0" w:space="0" w:color="auto"/>
            <w:left w:val="none" w:sz="0" w:space="0" w:color="auto"/>
            <w:bottom w:val="none" w:sz="0" w:space="0" w:color="auto"/>
            <w:right w:val="none" w:sz="0" w:space="0" w:color="auto"/>
          </w:divBdr>
          <w:divsChild>
            <w:div w:id="817303566">
              <w:marLeft w:val="0"/>
              <w:marRight w:val="0"/>
              <w:marTop w:val="0"/>
              <w:marBottom w:val="0"/>
              <w:divBdr>
                <w:top w:val="none" w:sz="0" w:space="0" w:color="auto"/>
                <w:left w:val="none" w:sz="0" w:space="0" w:color="auto"/>
                <w:bottom w:val="none" w:sz="0" w:space="0" w:color="auto"/>
                <w:right w:val="none" w:sz="0" w:space="0" w:color="auto"/>
              </w:divBdr>
              <w:divsChild>
                <w:div w:id="604848364">
                  <w:marLeft w:val="0"/>
                  <w:marRight w:val="0"/>
                  <w:marTop w:val="0"/>
                  <w:marBottom w:val="0"/>
                  <w:divBdr>
                    <w:top w:val="none" w:sz="0" w:space="0" w:color="auto"/>
                    <w:left w:val="none" w:sz="0" w:space="0" w:color="auto"/>
                    <w:bottom w:val="none" w:sz="0" w:space="0" w:color="auto"/>
                    <w:right w:val="none" w:sz="0" w:space="0" w:color="auto"/>
                  </w:divBdr>
                  <w:divsChild>
                    <w:div w:id="949312112">
                      <w:marLeft w:val="0"/>
                      <w:marRight w:val="0"/>
                      <w:marTop w:val="0"/>
                      <w:marBottom w:val="0"/>
                      <w:divBdr>
                        <w:top w:val="none" w:sz="0" w:space="0" w:color="auto"/>
                        <w:left w:val="none" w:sz="0" w:space="0" w:color="auto"/>
                        <w:bottom w:val="none" w:sz="0" w:space="0" w:color="auto"/>
                        <w:right w:val="none" w:sz="0" w:space="0" w:color="auto"/>
                      </w:divBdr>
                      <w:divsChild>
                        <w:div w:id="221018259">
                          <w:marLeft w:val="0"/>
                          <w:marRight w:val="0"/>
                          <w:marTop w:val="0"/>
                          <w:marBottom w:val="0"/>
                          <w:divBdr>
                            <w:top w:val="none" w:sz="0" w:space="0" w:color="auto"/>
                            <w:left w:val="none" w:sz="0" w:space="0" w:color="auto"/>
                            <w:bottom w:val="none" w:sz="0" w:space="0" w:color="auto"/>
                            <w:right w:val="none" w:sz="0" w:space="0" w:color="auto"/>
                          </w:divBdr>
                          <w:divsChild>
                            <w:div w:id="1378814727">
                              <w:marLeft w:val="0"/>
                              <w:marRight w:val="0"/>
                              <w:marTop w:val="0"/>
                              <w:marBottom w:val="0"/>
                              <w:divBdr>
                                <w:top w:val="none" w:sz="0" w:space="0" w:color="auto"/>
                                <w:left w:val="none" w:sz="0" w:space="0" w:color="auto"/>
                                <w:bottom w:val="none" w:sz="0" w:space="0" w:color="auto"/>
                                <w:right w:val="none" w:sz="0" w:space="0" w:color="auto"/>
                              </w:divBdr>
                              <w:divsChild>
                                <w:div w:id="803087094">
                                  <w:marLeft w:val="0"/>
                                  <w:marRight w:val="0"/>
                                  <w:marTop w:val="0"/>
                                  <w:marBottom w:val="0"/>
                                  <w:divBdr>
                                    <w:top w:val="none" w:sz="0" w:space="0" w:color="auto"/>
                                    <w:left w:val="none" w:sz="0" w:space="0" w:color="auto"/>
                                    <w:bottom w:val="none" w:sz="0" w:space="0" w:color="auto"/>
                                    <w:right w:val="none" w:sz="0" w:space="0" w:color="auto"/>
                                  </w:divBdr>
                                  <w:divsChild>
                                    <w:div w:id="638000094">
                                      <w:marLeft w:val="0"/>
                                      <w:marRight w:val="0"/>
                                      <w:marTop w:val="0"/>
                                      <w:marBottom w:val="0"/>
                                      <w:divBdr>
                                        <w:top w:val="none" w:sz="0" w:space="0" w:color="auto"/>
                                        <w:left w:val="none" w:sz="0" w:space="0" w:color="auto"/>
                                        <w:bottom w:val="none" w:sz="0" w:space="0" w:color="auto"/>
                                        <w:right w:val="none" w:sz="0" w:space="0" w:color="auto"/>
                                      </w:divBdr>
                                      <w:divsChild>
                                        <w:div w:id="10064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673479">
      <w:bodyDiv w:val="1"/>
      <w:marLeft w:val="0"/>
      <w:marRight w:val="0"/>
      <w:marTop w:val="0"/>
      <w:marBottom w:val="0"/>
      <w:divBdr>
        <w:top w:val="none" w:sz="0" w:space="0" w:color="auto"/>
        <w:left w:val="none" w:sz="0" w:space="0" w:color="auto"/>
        <w:bottom w:val="none" w:sz="0" w:space="0" w:color="auto"/>
        <w:right w:val="none" w:sz="0" w:space="0" w:color="auto"/>
      </w:divBdr>
    </w:div>
    <w:div w:id="1900285628">
      <w:bodyDiv w:val="1"/>
      <w:marLeft w:val="0"/>
      <w:marRight w:val="0"/>
      <w:marTop w:val="0"/>
      <w:marBottom w:val="0"/>
      <w:divBdr>
        <w:top w:val="none" w:sz="0" w:space="0" w:color="auto"/>
        <w:left w:val="none" w:sz="0" w:space="0" w:color="auto"/>
        <w:bottom w:val="none" w:sz="0" w:space="0" w:color="auto"/>
        <w:right w:val="none" w:sz="0" w:space="0" w:color="auto"/>
      </w:divBdr>
    </w:div>
    <w:div w:id="1913194281">
      <w:bodyDiv w:val="1"/>
      <w:marLeft w:val="0"/>
      <w:marRight w:val="0"/>
      <w:marTop w:val="0"/>
      <w:marBottom w:val="0"/>
      <w:divBdr>
        <w:top w:val="none" w:sz="0" w:space="0" w:color="auto"/>
        <w:left w:val="none" w:sz="0" w:space="0" w:color="auto"/>
        <w:bottom w:val="none" w:sz="0" w:space="0" w:color="auto"/>
        <w:right w:val="none" w:sz="0" w:space="0" w:color="auto"/>
      </w:divBdr>
    </w:div>
    <w:div w:id="1933080977">
      <w:bodyDiv w:val="1"/>
      <w:marLeft w:val="0"/>
      <w:marRight w:val="0"/>
      <w:marTop w:val="0"/>
      <w:marBottom w:val="0"/>
      <w:divBdr>
        <w:top w:val="none" w:sz="0" w:space="0" w:color="auto"/>
        <w:left w:val="none" w:sz="0" w:space="0" w:color="auto"/>
        <w:bottom w:val="none" w:sz="0" w:space="0" w:color="auto"/>
        <w:right w:val="none" w:sz="0" w:space="0" w:color="auto"/>
      </w:divBdr>
    </w:div>
    <w:div w:id="1948998512">
      <w:marLeft w:val="120"/>
      <w:marRight w:val="120"/>
      <w:marTop w:val="0"/>
      <w:marBottom w:val="120"/>
      <w:divBdr>
        <w:top w:val="none" w:sz="0" w:space="0" w:color="auto"/>
        <w:left w:val="none" w:sz="0" w:space="0" w:color="auto"/>
        <w:bottom w:val="none" w:sz="0" w:space="0" w:color="auto"/>
        <w:right w:val="none" w:sz="0" w:space="0" w:color="auto"/>
      </w:divBdr>
    </w:div>
    <w:div w:id="1955091565">
      <w:bodyDiv w:val="1"/>
      <w:marLeft w:val="0"/>
      <w:marRight w:val="0"/>
      <w:marTop w:val="0"/>
      <w:marBottom w:val="0"/>
      <w:divBdr>
        <w:top w:val="none" w:sz="0" w:space="0" w:color="auto"/>
        <w:left w:val="none" w:sz="0" w:space="0" w:color="auto"/>
        <w:bottom w:val="none" w:sz="0" w:space="0" w:color="auto"/>
        <w:right w:val="none" w:sz="0" w:space="0" w:color="auto"/>
      </w:divBdr>
    </w:div>
    <w:div w:id="2059280888">
      <w:bodyDiv w:val="1"/>
      <w:marLeft w:val="0"/>
      <w:marRight w:val="0"/>
      <w:marTop w:val="0"/>
      <w:marBottom w:val="0"/>
      <w:divBdr>
        <w:top w:val="none" w:sz="0" w:space="0" w:color="auto"/>
        <w:left w:val="none" w:sz="0" w:space="0" w:color="auto"/>
        <w:bottom w:val="none" w:sz="0" w:space="0" w:color="auto"/>
        <w:right w:val="none" w:sz="0" w:space="0" w:color="auto"/>
      </w:divBdr>
    </w:div>
    <w:div w:id="2067219047">
      <w:bodyDiv w:val="1"/>
      <w:marLeft w:val="0"/>
      <w:marRight w:val="0"/>
      <w:marTop w:val="0"/>
      <w:marBottom w:val="0"/>
      <w:divBdr>
        <w:top w:val="none" w:sz="0" w:space="0" w:color="auto"/>
        <w:left w:val="none" w:sz="0" w:space="0" w:color="auto"/>
        <w:bottom w:val="none" w:sz="0" w:space="0" w:color="auto"/>
        <w:right w:val="none" w:sz="0" w:space="0" w:color="auto"/>
      </w:divBdr>
    </w:div>
    <w:div w:id="2074883713">
      <w:bodyDiv w:val="1"/>
      <w:marLeft w:val="0"/>
      <w:marRight w:val="0"/>
      <w:marTop w:val="0"/>
      <w:marBottom w:val="0"/>
      <w:divBdr>
        <w:top w:val="none" w:sz="0" w:space="0" w:color="auto"/>
        <w:left w:val="none" w:sz="0" w:space="0" w:color="auto"/>
        <w:bottom w:val="none" w:sz="0" w:space="0" w:color="auto"/>
        <w:right w:val="none" w:sz="0" w:space="0" w:color="auto"/>
      </w:divBdr>
    </w:div>
    <w:div w:id="2096903773">
      <w:bodyDiv w:val="1"/>
      <w:marLeft w:val="0"/>
      <w:marRight w:val="0"/>
      <w:marTop w:val="0"/>
      <w:marBottom w:val="0"/>
      <w:divBdr>
        <w:top w:val="none" w:sz="0" w:space="0" w:color="auto"/>
        <w:left w:val="none" w:sz="0" w:space="0" w:color="auto"/>
        <w:bottom w:val="none" w:sz="0" w:space="0" w:color="auto"/>
        <w:right w:val="none" w:sz="0" w:space="0" w:color="auto"/>
      </w:divBdr>
    </w:div>
    <w:div w:id="2119173210">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
    <w:div w:id="2129544097">
      <w:bodyDiv w:val="1"/>
      <w:marLeft w:val="0"/>
      <w:marRight w:val="0"/>
      <w:marTop w:val="0"/>
      <w:marBottom w:val="0"/>
      <w:divBdr>
        <w:top w:val="none" w:sz="0" w:space="0" w:color="auto"/>
        <w:left w:val="none" w:sz="0" w:space="0" w:color="auto"/>
        <w:bottom w:val="none" w:sz="0" w:space="0" w:color="auto"/>
        <w:right w:val="none" w:sz="0" w:space="0" w:color="auto"/>
      </w:divBdr>
    </w:div>
    <w:div w:id="2139839985">
      <w:marLeft w:val="120"/>
      <w:marRight w:val="120"/>
      <w:marTop w:val="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A78E-E5C6-4845-9B36-7BA24018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4620</Words>
  <Characters>31884</Characters>
  <Application>Microsoft Office Word</Application>
  <DocSecurity>0</DocSecurity>
  <Lines>265</Lines>
  <Paragraphs>72</Paragraphs>
  <ScaleCrop>false</ScaleCrop>
  <HeadingPairs>
    <vt:vector size="2" baseType="variant">
      <vt:variant>
        <vt:lpstr>Cím</vt:lpstr>
      </vt:variant>
      <vt:variant>
        <vt:i4>1</vt:i4>
      </vt:variant>
    </vt:vector>
  </HeadingPairs>
  <TitlesOfParts>
    <vt:vector size="1" baseType="lpstr">
      <vt:lpstr>2007</vt:lpstr>
    </vt:vector>
  </TitlesOfParts>
  <Company/>
  <LinksUpToDate>false</LinksUpToDate>
  <CharactersWithSpaces>36432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dc:title>
  <dc:creator>User</dc:creator>
  <cp:lastModifiedBy>xy</cp:lastModifiedBy>
  <cp:revision>3</cp:revision>
  <cp:lastPrinted>2018-10-16T07:36:00Z</cp:lastPrinted>
  <dcterms:created xsi:type="dcterms:W3CDTF">2024-01-10T12:44:00Z</dcterms:created>
  <dcterms:modified xsi:type="dcterms:W3CDTF">2024-01-10T12:44:00Z</dcterms:modified>
</cp:coreProperties>
</file>